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E47A9" w:rsidR="00EC7E5B" w:rsidP="003800F3" w:rsidRDefault="001E0929" w14:paraId="22D4B556" w14:textId="77777777">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 xml:space="preserve">Measures to mitigate biases and </w:t>
      </w:r>
      <w:r w:rsidRPr="001E47A9" w:rsidR="00EC7E5B">
        <w:rPr>
          <w:rFonts w:ascii="Arial" w:hAnsi="Arial" w:eastAsia="Times New Roman" w:cs="Arial"/>
          <w:b/>
          <w:bCs/>
          <w:color w:val="212121"/>
          <w:kern w:val="0"/>
          <w:sz w:val="22"/>
          <w:szCs w:val="22"/>
          <w14:ligatures w14:val="none"/>
        </w:rPr>
        <w:t>to facilitate a fair and inclusive hiring procedure</w:t>
      </w:r>
    </w:p>
    <w:p w:rsidRPr="001E47A9" w:rsidR="00EC7E5B" w:rsidP="003800F3" w:rsidRDefault="00EC7E5B" w14:paraId="4707EFCC" w14:textId="77777777">
      <w:pPr>
        <w:spacing w:after="0" w:line="276" w:lineRule="auto"/>
        <w:rPr>
          <w:rFonts w:ascii="Arial" w:hAnsi="Arial" w:eastAsia="Times New Roman" w:cs="Arial"/>
          <w:b/>
          <w:bCs/>
          <w:color w:val="212121"/>
          <w:kern w:val="0"/>
          <w:sz w:val="22"/>
          <w:szCs w:val="22"/>
          <w14:ligatures w14:val="none"/>
        </w:rPr>
      </w:pPr>
    </w:p>
    <w:p w:rsidRPr="001E47A9" w:rsidR="0010706B" w:rsidP="003800F3" w:rsidRDefault="002F0B6A" w14:paraId="2C9DF23C" w14:textId="7849BAE6">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Composition of discussion groups and individual review stage</w:t>
      </w:r>
    </w:p>
    <w:p w:rsidRPr="001E47A9" w:rsidR="00EC7E5B" w:rsidP="003800F3" w:rsidRDefault="00EC7E5B" w14:paraId="5FDF86EB" w14:textId="5CC2FECF">
      <w:pPr>
        <w:pStyle w:val="ListParagraph"/>
        <w:numPr>
          <w:ilvl w:val="0"/>
          <w:numId w:val="5"/>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The discussion groups consisted of professors, </w:t>
      </w:r>
      <w:proofErr w:type="spellStart"/>
      <w:r w:rsidRPr="001E47A9">
        <w:rPr>
          <w:rFonts w:ascii="Arial" w:hAnsi="Arial" w:eastAsia="Times New Roman" w:cs="Arial"/>
          <w:color w:val="212121"/>
          <w:kern w:val="0"/>
          <w:sz w:val="22"/>
          <w:szCs w:val="22"/>
          <w14:ligatures w14:val="none"/>
        </w:rPr>
        <w:t>Mittelbau</w:t>
      </w:r>
      <w:proofErr w:type="spellEnd"/>
      <w:r w:rsidRPr="001E47A9">
        <w:rPr>
          <w:rFonts w:ascii="Arial" w:hAnsi="Arial" w:eastAsia="Times New Roman" w:cs="Arial"/>
          <w:color w:val="212121"/>
          <w:kern w:val="0"/>
          <w:sz w:val="22"/>
          <w:szCs w:val="22"/>
          <w14:ligatures w14:val="none"/>
        </w:rPr>
        <w:t>, and early-career researchers</w:t>
      </w:r>
      <w:r w:rsidRPr="001E47A9" w:rsidR="00DA4D21">
        <w:rPr>
          <w:rFonts w:ascii="Arial" w:hAnsi="Arial" w:eastAsia="Times New Roman" w:cs="Arial"/>
          <w:color w:val="212121"/>
          <w:kern w:val="0"/>
          <w:sz w:val="22"/>
          <w:szCs w:val="22"/>
          <w14:ligatures w14:val="none"/>
        </w:rPr>
        <w:t xml:space="preserve"> (13 persons in total)</w:t>
      </w:r>
      <w:r w:rsidRPr="001E47A9" w:rsidR="00BA48D6">
        <w:rPr>
          <w:rFonts w:ascii="Arial" w:hAnsi="Arial" w:eastAsia="Times New Roman" w:cs="Arial"/>
          <w:color w:val="212121"/>
          <w:kern w:val="0"/>
          <w:sz w:val="22"/>
          <w:szCs w:val="22"/>
          <w14:ligatures w14:val="none"/>
        </w:rPr>
        <w:t>.</w:t>
      </w:r>
      <w:r w:rsidR="00424CC2">
        <w:rPr>
          <w:rFonts w:ascii="Arial" w:hAnsi="Arial" w:eastAsia="Times New Roman" w:cs="Arial"/>
          <w:color w:val="212121"/>
          <w:kern w:val="0"/>
          <w:sz w:val="22"/>
          <w:szCs w:val="22"/>
          <w14:ligatures w14:val="none"/>
        </w:rPr>
        <w:t xml:space="preserve"> Each person committed to taking a DEI training of 2 half days before the beginning of the evaluation phase. </w:t>
      </w:r>
      <w:r w:rsidR="00864669">
        <w:rPr>
          <w:rFonts w:ascii="Arial" w:hAnsi="Arial" w:eastAsia="Times New Roman" w:cs="Arial"/>
          <w:color w:val="212121"/>
          <w:kern w:val="0"/>
          <w:sz w:val="22"/>
          <w:szCs w:val="22"/>
          <w14:ligatures w14:val="none"/>
        </w:rPr>
        <w:t xml:space="preserve">(Course slides: </w:t>
      </w:r>
      <w:r w:rsidRPr="00864669" w:rsidR="00864669">
        <w:rPr>
          <w:rFonts w:ascii="Arial" w:hAnsi="Arial" w:eastAsia="Times New Roman" w:cs="Arial"/>
          <w:b/>
          <w:bCs/>
          <w:color w:val="212121"/>
          <w:kern w:val="0"/>
          <w:sz w:val="22"/>
          <w:szCs w:val="22"/>
          <w14:ligatures w14:val="none"/>
        </w:rPr>
        <w:t>DEI Training Slides.pdf</w:t>
      </w:r>
      <w:r w:rsidR="00864669">
        <w:rPr>
          <w:rFonts w:ascii="Arial" w:hAnsi="Arial" w:eastAsia="Times New Roman" w:cs="Arial"/>
          <w:color w:val="212121"/>
          <w:kern w:val="0"/>
          <w:sz w:val="22"/>
          <w:szCs w:val="22"/>
          <w14:ligatures w14:val="none"/>
        </w:rPr>
        <w:t>)</w:t>
      </w:r>
    </w:p>
    <w:p w:rsidRPr="001E47A9" w:rsidR="00EC7E5B" w:rsidP="003800F3" w:rsidRDefault="00EC7E5B" w14:paraId="31B6DF11" w14:textId="4FEFCEB5">
      <w:pPr>
        <w:pStyle w:val="ListParagraph"/>
        <w:numPr>
          <w:ilvl w:val="0"/>
          <w:numId w:val="5"/>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Each candidate was reviewed by </w:t>
      </w:r>
      <w:r w:rsidRPr="001E47A9" w:rsidR="00A463E7">
        <w:rPr>
          <w:rFonts w:ascii="Arial" w:hAnsi="Arial" w:eastAsia="Times New Roman" w:cs="Arial"/>
          <w:color w:val="212121"/>
          <w:kern w:val="0"/>
          <w:sz w:val="22"/>
          <w:szCs w:val="22"/>
          <w14:ligatures w14:val="none"/>
        </w:rPr>
        <w:t xml:space="preserve">3 persons, one of whom was an IEE </w:t>
      </w:r>
      <w:proofErr w:type="gramStart"/>
      <w:r w:rsidRPr="001E47A9" w:rsidR="00A463E7">
        <w:rPr>
          <w:rFonts w:ascii="Arial" w:hAnsi="Arial" w:eastAsia="Times New Roman" w:cs="Arial"/>
          <w:color w:val="212121"/>
          <w:kern w:val="0"/>
          <w:sz w:val="22"/>
          <w:szCs w:val="22"/>
          <w14:ligatures w14:val="none"/>
        </w:rPr>
        <w:t>professor</w:t>
      </w:r>
      <w:proofErr w:type="gramEnd"/>
      <w:r w:rsidRPr="001E47A9" w:rsidR="00A463E7">
        <w:rPr>
          <w:rFonts w:ascii="Arial" w:hAnsi="Arial" w:eastAsia="Times New Roman" w:cs="Arial"/>
          <w:color w:val="212121"/>
          <w:kern w:val="0"/>
          <w:sz w:val="22"/>
          <w:szCs w:val="22"/>
          <w14:ligatures w14:val="none"/>
        </w:rPr>
        <w:t xml:space="preserve"> and one was an early-career researcher. </w:t>
      </w:r>
      <w:proofErr w:type="spellStart"/>
      <w:r w:rsidRPr="001E47A9" w:rsidR="00A463E7">
        <w:rPr>
          <w:rFonts w:ascii="Arial" w:hAnsi="Arial" w:eastAsia="Times New Roman" w:cs="Arial"/>
          <w:color w:val="212121"/>
          <w:kern w:val="0"/>
          <w:sz w:val="22"/>
          <w:szCs w:val="22"/>
          <w14:ligatures w14:val="none"/>
        </w:rPr>
        <w:t>CoI</w:t>
      </w:r>
      <w:proofErr w:type="spellEnd"/>
      <w:r w:rsidRPr="001E47A9" w:rsidR="00A463E7">
        <w:rPr>
          <w:rFonts w:ascii="Arial" w:hAnsi="Arial" w:eastAsia="Times New Roman" w:cs="Arial"/>
          <w:color w:val="212121"/>
          <w:kern w:val="0"/>
          <w:sz w:val="22"/>
          <w:szCs w:val="22"/>
          <w14:ligatures w14:val="none"/>
        </w:rPr>
        <w:t xml:space="preserve"> levels were minimized in </w:t>
      </w:r>
      <w:r w:rsidRPr="001E47A9" w:rsidR="00BA48D6">
        <w:rPr>
          <w:rFonts w:ascii="Arial" w:hAnsi="Arial" w:eastAsia="Times New Roman" w:cs="Arial"/>
          <w:color w:val="212121"/>
          <w:kern w:val="0"/>
          <w:sz w:val="22"/>
          <w:szCs w:val="22"/>
          <w14:ligatures w14:val="none"/>
        </w:rPr>
        <w:t>the review</w:t>
      </w:r>
      <w:r w:rsidRPr="001E47A9" w:rsidR="00A463E7">
        <w:rPr>
          <w:rFonts w:ascii="Arial" w:hAnsi="Arial" w:eastAsia="Times New Roman" w:cs="Arial"/>
          <w:color w:val="212121"/>
          <w:kern w:val="0"/>
          <w:sz w:val="22"/>
          <w:szCs w:val="22"/>
          <w14:ligatures w14:val="none"/>
        </w:rPr>
        <w:t xml:space="preserve"> assignment, which otherwise was done randomly.</w:t>
      </w:r>
    </w:p>
    <w:p w:rsidRPr="001E47A9" w:rsidR="00BF5B4F" w:rsidP="003800F3" w:rsidRDefault="00FB246E" w14:paraId="1FF999E1" w14:textId="3EFEB68D">
      <w:pPr>
        <w:pStyle w:val="ListParagraph"/>
        <w:numPr>
          <w:ilvl w:val="0"/>
          <w:numId w:val="5"/>
        </w:num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color w:val="212121"/>
          <w:kern w:val="0"/>
          <w:sz w:val="22"/>
          <w:szCs w:val="22"/>
          <w14:ligatures w14:val="none"/>
        </w:rPr>
        <w:t>Discussion groups were briefed about the process at an orientation meeting</w:t>
      </w:r>
      <w:r w:rsidRPr="001E47A9" w:rsidR="00A53D38">
        <w:rPr>
          <w:rFonts w:ascii="Arial" w:hAnsi="Arial" w:eastAsia="Times New Roman" w:cs="Arial"/>
          <w:color w:val="212121"/>
          <w:kern w:val="0"/>
          <w:sz w:val="22"/>
          <w:szCs w:val="22"/>
          <w14:ligatures w14:val="none"/>
        </w:rPr>
        <w:t xml:space="preserve"> (</w:t>
      </w:r>
      <w:r w:rsidRPr="001E47A9" w:rsidR="00A53D38">
        <w:rPr>
          <w:rFonts w:ascii="Arial" w:hAnsi="Arial" w:eastAsia="Times New Roman" w:cs="Arial"/>
          <w:b/>
          <w:bCs/>
          <w:color w:val="212121"/>
          <w:kern w:val="0"/>
          <w:sz w:val="22"/>
          <w:szCs w:val="22"/>
          <w14:ligatures w14:val="none"/>
        </w:rPr>
        <w:t>Orientation meeting slides.pdf</w:t>
      </w:r>
      <w:r w:rsidRPr="001E47A9" w:rsidR="00A53D38">
        <w:rPr>
          <w:rFonts w:ascii="Arial" w:hAnsi="Arial" w:eastAsia="Times New Roman" w:cs="Arial"/>
          <w:color w:val="212121"/>
          <w:kern w:val="0"/>
          <w:sz w:val="22"/>
          <w:szCs w:val="22"/>
          <w14:ligatures w14:val="none"/>
        </w:rPr>
        <w:t>)</w:t>
      </w:r>
      <w:r w:rsidRPr="001E47A9" w:rsidR="000513A5">
        <w:rPr>
          <w:rFonts w:ascii="Arial" w:hAnsi="Arial" w:eastAsia="Times New Roman" w:cs="Arial"/>
          <w:color w:val="212121"/>
          <w:kern w:val="0"/>
          <w:sz w:val="22"/>
          <w:szCs w:val="22"/>
          <w14:ligatures w14:val="none"/>
        </w:rPr>
        <w:t>; an evaluation sheet was used by all reviewers</w:t>
      </w:r>
      <w:r w:rsidRPr="001E47A9" w:rsidR="0064193C">
        <w:rPr>
          <w:rFonts w:ascii="Arial" w:hAnsi="Arial" w:eastAsia="Times New Roman" w:cs="Arial"/>
          <w:color w:val="212121"/>
          <w:kern w:val="0"/>
          <w:sz w:val="22"/>
          <w:szCs w:val="22"/>
          <w14:ligatures w14:val="none"/>
        </w:rPr>
        <w:t xml:space="preserve"> that defines the evaluation criteria and evidence</w:t>
      </w:r>
      <w:r w:rsidRPr="001E47A9" w:rsidR="000513A5">
        <w:rPr>
          <w:rFonts w:ascii="Arial" w:hAnsi="Arial" w:eastAsia="Times New Roman" w:cs="Arial"/>
          <w:color w:val="212121"/>
          <w:kern w:val="0"/>
          <w:sz w:val="22"/>
          <w:szCs w:val="22"/>
          <w14:ligatures w14:val="none"/>
        </w:rPr>
        <w:t xml:space="preserve">: </w:t>
      </w:r>
      <w:r w:rsidRPr="001E47A9" w:rsidR="00795486">
        <w:rPr>
          <w:rFonts w:ascii="Arial" w:hAnsi="Arial" w:eastAsia="Times New Roman" w:cs="Arial"/>
          <w:b/>
          <w:bCs/>
          <w:color w:val="212121"/>
          <w:kern w:val="0"/>
          <w:sz w:val="22"/>
          <w:szCs w:val="22"/>
          <w14:ligatures w14:val="none"/>
        </w:rPr>
        <w:t>EvaluationSheet.xlsx</w:t>
      </w:r>
    </w:p>
    <w:p w:rsidRPr="001E47A9" w:rsidR="00795486" w:rsidP="003800F3" w:rsidRDefault="00795486" w14:paraId="1A0EAD6F" w14:textId="769B251C">
      <w:pPr>
        <w:pStyle w:val="ListParagraph"/>
        <w:numPr>
          <w:ilvl w:val="0"/>
          <w:numId w:val="5"/>
        </w:num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Reviewers had 4 weeks to </w:t>
      </w:r>
      <w:r w:rsidRPr="001E47A9" w:rsidR="00891FAF">
        <w:rPr>
          <w:rFonts w:ascii="Arial" w:hAnsi="Arial" w:eastAsia="Times New Roman" w:cs="Arial"/>
          <w:color w:val="212121"/>
          <w:kern w:val="0"/>
          <w:sz w:val="22"/>
          <w:szCs w:val="22"/>
          <w14:ligatures w14:val="none"/>
        </w:rPr>
        <w:t xml:space="preserve">review their list of assigned candidates and to </w:t>
      </w:r>
      <w:r w:rsidRPr="001E47A9">
        <w:rPr>
          <w:rFonts w:ascii="Arial" w:hAnsi="Arial" w:eastAsia="Times New Roman" w:cs="Arial"/>
          <w:color w:val="212121"/>
          <w:kern w:val="0"/>
          <w:sz w:val="22"/>
          <w:szCs w:val="22"/>
          <w14:ligatures w14:val="none"/>
        </w:rPr>
        <w:t>submit their grades</w:t>
      </w:r>
      <w:r w:rsidRPr="001E47A9" w:rsidR="00F01755">
        <w:rPr>
          <w:rFonts w:ascii="Arial" w:hAnsi="Arial" w:eastAsia="Times New Roman" w:cs="Arial"/>
          <w:color w:val="212121"/>
          <w:kern w:val="0"/>
          <w:sz w:val="22"/>
          <w:szCs w:val="22"/>
          <w14:ligatures w14:val="none"/>
        </w:rPr>
        <w:t>; after that, all discussion group members had access to the list with the preliminary ranking</w:t>
      </w:r>
      <w:r w:rsidRPr="001E47A9" w:rsidR="00216302">
        <w:rPr>
          <w:rFonts w:ascii="Arial" w:hAnsi="Arial" w:eastAsia="Times New Roman" w:cs="Arial"/>
          <w:color w:val="212121"/>
          <w:kern w:val="0"/>
          <w:sz w:val="22"/>
          <w:szCs w:val="22"/>
          <w14:ligatures w14:val="none"/>
        </w:rPr>
        <w:t xml:space="preserve"> to prepare for the discussions.</w:t>
      </w:r>
    </w:p>
    <w:p w:rsidRPr="001E47A9" w:rsidR="004B280D" w:rsidP="003800F3" w:rsidRDefault="004B280D" w14:paraId="35B555A5" w14:textId="77777777">
      <w:pPr>
        <w:spacing w:after="0" w:line="276" w:lineRule="auto"/>
        <w:rPr>
          <w:rFonts w:ascii="Arial" w:hAnsi="Arial" w:eastAsia="Times New Roman" w:cs="Arial"/>
          <w:b/>
          <w:bCs/>
          <w:color w:val="212121"/>
          <w:kern w:val="0"/>
          <w:sz w:val="22"/>
          <w:szCs w:val="22"/>
          <w14:ligatures w14:val="none"/>
        </w:rPr>
      </w:pPr>
    </w:p>
    <w:p w:rsidRPr="001E47A9" w:rsidR="001869FC" w:rsidP="003800F3" w:rsidRDefault="001869FC" w14:paraId="0F7A02FC" w14:textId="048CC516">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Discussion Group Meeting</w:t>
      </w:r>
    </w:p>
    <w:p w:rsidR="00205FEE" w:rsidP="003800F3" w:rsidRDefault="00205FEE" w14:paraId="64407401" w14:textId="1B886CE4">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An external trained moderator was </w:t>
      </w:r>
      <w:r w:rsidRPr="001E47A9" w:rsidR="002F0B6A">
        <w:rPr>
          <w:rFonts w:ascii="Arial" w:hAnsi="Arial" w:eastAsia="Times New Roman" w:cs="Arial"/>
          <w:color w:val="212121"/>
          <w:kern w:val="0"/>
          <w:sz w:val="22"/>
          <w:szCs w:val="22"/>
          <w14:ligatures w14:val="none"/>
        </w:rPr>
        <w:t>recruited to lead</w:t>
      </w:r>
      <w:r w:rsidRPr="001E47A9">
        <w:rPr>
          <w:rFonts w:ascii="Arial" w:hAnsi="Arial" w:eastAsia="Times New Roman" w:cs="Arial"/>
          <w:color w:val="212121"/>
          <w:kern w:val="0"/>
          <w:sz w:val="22"/>
          <w:szCs w:val="22"/>
          <w14:ligatures w14:val="none"/>
        </w:rPr>
        <w:t xml:space="preserve"> the discussion group meetings.</w:t>
      </w:r>
    </w:p>
    <w:p w:rsidRPr="001E47A9" w:rsidR="000B4AC3" w:rsidP="003800F3" w:rsidRDefault="00DA4C25" w14:paraId="63DC91EE" w14:textId="511503AB">
      <w:pPr>
        <w:pStyle w:val="ListParagraph"/>
        <w:numPr>
          <w:ilvl w:val="0"/>
          <w:numId w:val="4"/>
        </w:numPr>
        <w:spacing w:after="0" w:line="276" w:lineRule="auto"/>
        <w:rPr>
          <w:rFonts w:ascii="Arial" w:hAnsi="Arial" w:eastAsia="Times New Roman" w:cs="Arial"/>
          <w:color w:val="212121"/>
          <w:kern w:val="0"/>
          <w:sz w:val="22"/>
          <w:szCs w:val="22"/>
          <w14:ligatures w14:val="none"/>
        </w:rPr>
      </w:pPr>
      <w:proofErr w:type="gramStart"/>
      <w:r>
        <w:rPr>
          <w:rFonts w:ascii="Arial" w:hAnsi="Arial" w:eastAsia="Times New Roman" w:cs="Arial"/>
          <w:color w:val="212121"/>
          <w:kern w:val="0"/>
          <w:sz w:val="22"/>
          <w:szCs w:val="22"/>
          <w14:ligatures w14:val="none"/>
        </w:rPr>
        <w:t>In order to</w:t>
      </w:r>
      <w:proofErr w:type="gramEnd"/>
      <w:r>
        <w:rPr>
          <w:rFonts w:ascii="Arial" w:hAnsi="Arial" w:eastAsia="Times New Roman" w:cs="Arial"/>
          <w:color w:val="212121"/>
          <w:kern w:val="0"/>
          <w:sz w:val="22"/>
          <w:szCs w:val="22"/>
          <w14:ligatures w14:val="none"/>
        </w:rPr>
        <w:t xml:space="preserve"> make power dynamics transparent, e</w:t>
      </w:r>
      <w:r w:rsidR="000B4AC3">
        <w:rPr>
          <w:rFonts w:ascii="Arial" w:hAnsi="Arial" w:eastAsia="Times New Roman" w:cs="Arial"/>
          <w:color w:val="212121"/>
          <w:kern w:val="0"/>
          <w:sz w:val="22"/>
          <w:szCs w:val="22"/>
          <w14:ligatures w14:val="none"/>
        </w:rPr>
        <w:t xml:space="preserve">ach group member had a name tag indicating </w:t>
      </w:r>
      <w:r>
        <w:rPr>
          <w:rFonts w:ascii="Arial" w:hAnsi="Arial" w:eastAsia="Times New Roman" w:cs="Arial"/>
          <w:color w:val="212121"/>
          <w:kern w:val="0"/>
          <w:sz w:val="22"/>
          <w:szCs w:val="22"/>
          <w14:ligatures w14:val="none"/>
        </w:rPr>
        <w:t xml:space="preserve">their career stage, </w:t>
      </w:r>
      <w:r w:rsidR="0065271C">
        <w:rPr>
          <w:rFonts w:ascii="Arial" w:hAnsi="Arial" w:eastAsia="Times New Roman" w:cs="Arial"/>
          <w:color w:val="212121"/>
          <w:kern w:val="0"/>
          <w:sz w:val="22"/>
          <w:szCs w:val="22"/>
          <w14:ligatures w14:val="none"/>
        </w:rPr>
        <w:t xml:space="preserve">role and </w:t>
      </w:r>
      <w:r>
        <w:rPr>
          <w:rFonts w:ascii="Arial" w:hAnsi="Arial" w:eastAsia="Times New Roman" w:cs="Arial"/>
          <w:color w:val="212121"/>
          <w:kern w:val="0"/>
          <w:sz w:val="22"/>
          <w:szCs w:val="22"/>
          <w14:ligatures w14:val="none"/>
        </w:rPr>
        <w:t>involvement in the process</w:t>
      </w:r>
      <w:r w:rsidR="0065271C">
        <w:rPr>
          <w:rFonts w:ascii="Arial" w:hAnsi="Arial" w:eastAsia="Times New Roman" w:cs="Arial"/>
          <w:color w:val="212121"/>
          <w:kern w:val="0"/>
          <w:sz w:val="22"/>
          <w:szCs w:val="22"/>
          <w14:ligatures w14:val="none"/>
        </w:rPr>
        <w:t>,</w:t>
      </w:r>
      <w:r>
        <w:rPr>
          <w:rFonts w:ascii="Arial" w:hAnsi="Arial" w:eastAsia="Times New Roman" w:cs="Arial"/>
          <w:color w:val="212121"/>
          <w:kern w:val="0"/>
          <w:sz w:val="22"/>
          <w:szCs w:val="22"/>
          <w14:ligatures w14:val="none"/>
        </w:rPr>
        <w:t xml:space="preserve"> etc. </w:t>
      </w:r>
    </w:p>
    <w:p w:rsidRPr="001E47A9" w:rsidR="002F0B6A" w:rsidP="003800F3" w:rsidRDefault="002F0B6A" w14:paraId="365B5911" w14:textId="493E0A90">
      <w:pPr>
        <w:pStyle w:val="ListParagraph"/>
        <w:numPr>
          <w:ilvl w:val="0"/>
          <w:numId w:val="4"/>
        </w:num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color w:val="212121"/>
          <w:kern w:val="0"/>
          <w:sz w:val="22"/>
          <w:szCs w:val="22"/>
          <w14:ligatures w14:val="none"/>
        </w:rPr>
        <w:t>Candidates who received an A grade from two or three reviewers were automatically nominated for discussion; all discussion group members could nominate one or more additional candidates for discussion either before or at the discussion group meeting.</w:t>
      </w:r>
    </w:p>
    <w:p w:rsidRPr="001E47A9" w:rsidR="001869FC" w:rsidP="003800F3" w:rsidRDefault="001869FC" w14:paraId="48C35428" w14:textId="72F50E7F">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D, C, and B</w:t>
      </w:r>
      <w:r w:rsidRPr="001E47A9" w:rsidR="00AC2968">
        <w:rPr>
          <w:rFonts w:ascii="Arial" w:hAnsi="Arial" w:eastAsia="Times New Roman" w:cs="Arial"/>
          <w:color w:val="212121"/>
          <w:kern w:val="0"/>
          <w:sz w:val="22"/>
          <w:szCs w:val="22"/>
          <w14:ligatures w14:val="none"/>
        </w:rPr>
        <w:t>-/B/B+</w:t>
      </w:r>
      <w:r w:rsidRPr="001E47A9" w:rsidR="004C3F53">
        <w:rPr>
          <w:rFonts w:ascii="Arial" w:hAnsi="Arial" w:eastAsia="Times New Roman" w:cs="Arial"/>
          <w:color w:val="212121"/>
          <w:kern w:val="0"/>
          <w:sz w:val="22"/>
          <w:szCs w:val="22"/>
          <w14:ligatures w14:val="none"/>
        </w:rPr>
        <w:t xml:space="preserve">-ranked candidates were successively removed from the discussion list in bulk after asking </w:t>
      </w:r>
      <w:r w:rsidRPr="001E47A9" w:rsidR="00AC2968">
        <w:rPr>
          <w:rFonts w:ascii="Arial" w:hAnsi="Arial" w:eastAsia="Times New Roman" w:cs="Arial"/>
          <w:color w:val="212121"/>
          <w:kern w:val="0"/>
          <w:sz w:val="22"/>
          <w:szCs w:val="22"/>
          <w14:ligatures w14:val="none"/>
        </w:rPr>
        <w:t>whether any discussion group member wanted to nominate one of the respective persons for the discussion.</w:t>
      </w:r>
    </w:p>
    <w:p w:rsidRPr="001E47A9" w:rsidR="00AC2968" w:rsidP="003800F3" w:rsidRDefault="002855F2" w14:paraId="536EE699" w14:textId="6B82A2B6">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The final discussion list consisted of around 25 candidates.</w:t>
      </w:r>
    </w:p>
    <w:p w:rsidRPr="001E47A9" w:rsidR="0011742E" w:rsidP="003800F3" w:rsidRDefault="0011742E" w14:paraId="73238E09" w14:textId="7496ED7A">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Each candidate from the discussion list was presented for </w:t>
      </w:r>
      <w:r w:rsidRPr="001E47A9" w:rsidR="0095341D">
        <w:rPr>
          <w:rFonts w:ascii="Arial" w:hAnsi="Arial" w:eastAsia="Times New Roman" w:cs="Arial"/>
          <w:color w:val="212121"/>
          <w:kern w:val="0"/>
          <w:sz w:val="22"/>
          <w:szCs w:val="22"/>
          <w14:ligatures w14:val="none"/>
        </w:rPr>
        <w:t xml:space="preserve">3 minutes by their reviewers, starting with the early-career researcher </w:t>
      </w:r>
      <w:r w:rsidRPr="001E47A9" w:rsidR="000F46B8">
        <w:rPr>
          <w:rFonts w:ascii="Arial" w:hAnsi="Arial" w:eastAsia="Times New Roman" w:cs="Arial"/>
          <w:color w:val="212121"/>
          <w:kern w:val="0"/>
          <w:sz w:val="22"/>
          <w:szCs w:val="22"/>
          <w14:ligatures w14:val="none"/>
        </w:rPr>
        <w:t xml:space="preserve">who reviewed them (one minute per review). For nominated candidates, the nominator (if not an original reviewer) received an additional minute to </w:t>
      </w:r>
      <w:r w:rsidRPr="001E47A9" w:rsidR="00D5718D">
        <w:rPr>
          <w:rFonts w:ascii="Arial" w:hAnsi="Arial" w:eastAsia="Times New Roman" w:cs="Arial"/>
          <w:color w:val="212121"/>
          <w:kern w:val="0"/>
          <w:sz w:val="22"/>
          <w:szCs w:val="22"/>
          <w14:ligatures w14:val="none"/>
        </w:rPr>
        <w:t xml:space="preserve">make a plea for the candidate. Additional comments </w:t>
      </w:r>
      <w:r w:rsidRPr="001E47A9" w:rsidR="00FE32B7">
        <w:rPr>
          <w:rFonts w:ascii="Arial" w:hAnsi="Arial" w:eastAsia="Times New Roman" w:cs="Arial"/>
          <w:color w:val="212121"/>
          <w:kern w:val="0"/>
          <w:sz w:val="22"/>
          <w:szCs w:val="22"/>
          <w14:ligatures w14:val="none"/>
        </w:rPr>
        <w:t xml:space="preserve">from other discussion group members </w:t>
      </w:r>
      <w:r w:rsidRPr="001E47A9" w:rsidR="00D5718D">
        <w:rPr>
          <w:rFonts w:ascii="Arial" w:hAnsi="Arial" w:eastAsia="Times New Roman" w:cs="Arial"/>
          <w:color w:val="212121"/>
          <w:kern w:val="0"/>
          <w:sz w:val="22"/>
          <w:szCs w:val="22"/>
          <w14:ligatures w14:val="none"/>
        </w:rPr>
        <w:t>were allowed within the time frame.</w:t>
      </w:r>
    </w:p>
    <w:p w:rsidRPr="001E47A9" w:rsidR="00FE32B7" w:rsidP="003800F3" w:rsidRDefault="00FE32B7" w14:paraId="612EEB76" w14:textId="211BAEAF">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After all candidates had been presented, the </w:t>
      </w:r>
      <w:r w:rsidRPr="001E47A9" w:rsidR="000B0841">
        <w:rPr>
          <w:rFonts w:ascii="Arial" w:hAnsi="Arial" w:eastAsia="Times New Roman" w:cs="Arial"/>
          <w:color w:val="212121"/>
          <w:kern w:val="0"/>
          <w:sz w:val="22"/>
          <w:szCs w:val="22"/>
          <w14:ligatures w14:val="none"/>
        </w:rPr>
        <w:t xml:space="preserve">discussion group was split into three small subgroups (mixed by career stage and field), who </w:t>
      </w:r>
      <w:r w:rsidRPr="001E47A9" w:rsidR="00AF0A60">
        <w:rPr>
          <w:rFonts w:ascii="Arial" w:hAnsi="Arial" w:eastAsia="Times New Roman" w:cs="Arial"/>
          <w:color w:val="212121"/>
          <w:kern w:val="0"/>
          <w:sz w:val="22"/>
          <w:szCs w:val="22"/>
          <w14:ligatures w14:val="none"/>
        </w:rPr>
        <w:t>agreed</w:t>
      </w:r>
      <w:r w:rsidRPr="001E47A9" w:rsidR="000B0841">
        <w:rPr>
          <w:rFonts w:ascii="Arial" w:hAnsi="Arial" w:eastAsia="Times New Roman" w:cs="Arial"/>
          <w:color w:val="212121"/>
          <w:kern w:val="0"/>
          <w:sz w:val="22"/>
          <w:szCs w:val="22"/>
          <w14:ligatures w14:val="none"/>
        </w:rPr>
        <w:t xml:space="preserve"> within the group </w:t>
      </w:r>
      <w:r w:rsidRPr="001E47A9" w:rsidR="00AF0A60">
        <w:rPr>
          <w:rFonts w:ascii="Arial" w:hAnsi="Arial" w:eastAsia="Times New Roman" w:cs="Arial"/>
          <w:color w:val="212121"/>
          <w:kern w:val="0"/>
          <w:sz w:val="22"/>
          <w:szCs w:val="22"/>
          <w14:ligatures w14:val="none"/>
        </w:rPr>
        <w:t xml:space="preserve">on </w:t>
      </w:r>
      <w:r w:rsidRPr="001E47A9" w:rsidR="000B0841">
        <w:rPr>
          <w:rFonts w:ascii="Arial" w:hAnsi="Arial" w:eastAsia="Times New Roman" w:cs="Arial"/>
          <w:color w:val="212121"/>
          <w:kern w:val="0"/>
          <w:sz w:val="22"/>
          <w:szCs w:val="22"/>
          <w14:ligatures w14:val="none"/>
        </w:rPr>
        <w:t xml:space="preserve">a </w:t>
      </w:r>
      <w:r w:rsidRPr="001E47A9" w:rsidR="00AF0A60">
        <w:rPr>
          <w:rFonts w:ascii="Arial" w:hAnsi="Arial" w:eastAsia="Times New Roman" w:cs="Arial"/>
          <w:color w:val="212121"/>
          <w:kern w:val="0"/>
          <w:sz w:val="22"/>
          <w:szCs w:val="22"/>
          <w14:ligatures w14:val="none"/>
        </w:rPr>
        <w:t>shortlist of 8 A candidates and 4 AB candidates.</w:t>
      </w:r>
    </w:p>
    <w:p w:rsidRPr="001E47A9" w:rsidR="00EC7E5B" w:rsidP="003800F3" w:rsidRDefault="00160346" w14:paraId="386D4C44" w14:textId="3C90C27B">
      <w:pPr>
        <w:pStyle w:val="ListParagraph"/>
        <w:numPr>
          <w:ilvl w:val="0"/>
          <w:numId w:val="4"/>
        </w:num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 xml:space="preserve">The group results were </w:t>
      </w:r>
      <w:proofErr w:type="gramStart"/>
      <w:r w:rsidRPr="001E47A9">
        <w:rPr>
          <w:rFonts w:ascii="Arial" w:hAnsi="Arial" w:eastAsia="Times New Roman" w:cs="Arial"/>
          <w:color w:val="212121"/>
          <w:kern w:val="0"/>
          <w:sz w:val="22"/>
          <w:szCs w:val="22"/>
          <w14:ligatures w14:val="none"/>
        </w:rPr>
        <w:t>compared</w:t>
      </w:r>
      <w:proofErr w:type="gramEnd"/>
      <w:r w:rsidRPr="001E47A9">
        <w:rPr>
          <w:rFonts w:ascii="Arial" w:hAnsi="Arial" w:eastAsia="Times New Roman" w:cs="Arial"/>
          <w:color w:val="212121"/>
          <w:kern w:val="0"/>
          <w:sz w:val="22"/>
          <w:szCs w:val="22"/>
          <w14:ligatures w14:val="none"/>
        </w:rPr>
        <w:t xml:space="preserve"> and the final A and AB lists were successively determined by </w:t>
      </w:r>
      <w:r w:rsidRPr="001E47A9" w:rsidR="00E56715">
        <w:rPr>
          <w:rFonts w:ascii="Arial" w:hAnsi="Arial" w:eastAsia="Times New Roman" w:cs="Arial"/>
          <w:color w:val="212121"/>
          <w:kern w:val="0"/>
          <w:sz w:val="22"/>
          <w:szCs w:val="22"/>
          <w14:ligatures w14:val="none"/>
        </w:rPr>
        <w:t xml:space="preserve">the candidates’ </w:t>
      </w:r>
      <w:r w:rsidRPr="001E47A9" w:rsidR="0010706B">
        <w:rPr>
          <w:rFonts w:ascii="Arial" w:hAnsi="Arial" w:eastAsia="Times New Roman" w:cs="Arial"/>
          <w:color w:val="212121"/>
          <w:kern w:val="0"/>
          <w:sz w:val="22"/>
          <w:szCs w:val="22"/>
          <w14:ligatures w14:val="none"/>
        </w:rPr>
        <w:t xml:space="preserve">joint </w:t>
      </w:r>
      <w:r w:rsidRPr="001E47A9" w:rsidR="00E56715">
        <w:rPr>
          <w:rFonts w:ascii="Arial" w:hAnsi="Arial" w:eastAsia="Times New Roman" w:cs="Arial"/>
          <w:color w:val="212121"/>
          <w:kern w:val="0"/>
          <w:sz w:val="22"/>
          <w:szCs w:val="22"/>
          <w14:ligatures w14:val="none"/>
        </w:rPr>
        <w:t>ranking in the three groups, interspersed with discussio</w:t>
      </w:r>
      <w:r w:rsidRPr="001E47A9" w:rsidR="00D61ABA">
        <w:rPr>
          <w:rFonts w:ascii="Arial" w:hAnsi="Arial" w:eastAsia="Times New Roman" w:cs="Arial"/>
          <w:color w:val="212121"/>
          <w:kern w:val="0"/>
          <w:sz w:val="22"/>
          <w:szCs w:val="22"/>
          <w14:ligatures w14:val="none"/>
        </w:rPr>
        <w:t xml:space="preserve">ns. In </w:t>
      </w:r>
      <w:r w:rsidRPr="001E47A9" w:rsidR="0028783C">
        <w:rPr>
          <w:rFonts w:ascii="Arial" w:hAnsi="Arial" w:eastAsia="Times New Roman" w:cs="Arial"/>
          <w:color w:val="212121"/>
          <w:kern w:val="0"/>
          <w:sz w:val="22"/>
          <w:szCs w:val="22"/>
          <w14:ligatures w14:val="none"/>
        </w:rPr>
        <w:t xml:space="preserve">ambiguous cases, an anonymous vote was used to determine the </w:t>
      </w:r>
      <w:r w:rsidRPr="001E47A9" w:rsidR="0010706B">
        <w:rPr>
          <w:rFonts w:ascii="Arial" w:hAnsi="Arial" w:eastAsia="Times New Roman" w:cs="Arial"/>
          <w:color w:val="212121"/>
          <w:kern w:val="0"/>
          <w:sz w:val="22"/>
          <w:szCs w:val="22"/>
          <w14:ligatures w14:val="none"/>
        </w:rPr>
        <w:t>final grade of the candidate.</w:t>
      </w:r>
    </w:p>
    <w:p w:rsidRPr="001E47A9" w:rsidR="00EC7E5B" w:rsidP="003800F3" w:rsidRDefault="00EC7E5B" w14:paraId="0E0075AB" w14:textId="77777777">
      <w:pPr>
        <w:spacing w:after="0" w:line="276" w:lineRule="auto"/>
        <w:rPr>
          <w:rFonts w:ascii="Arial" w:hAnsi="Arial" w:eastAsia="Times New Roman" w:cs="Arial"/>
          <w:b/>
          <w:bCs/>
          <w:color w:val="212121"/>
          <w:kern w:val="0"/>
          <w:sz w:val="22"/>
          <w:szCs w:val="22"/>
          <w14:ligatures w14:val="none"/>
        </w:rPr>
      </w:pPr>
    </w:p>
    <w:p w:rsidR="003800F3" w:rsidRDefault="003800F3" w14:paraId="40553648" w14:textId="77777777">
      <w:pPr>
        <w:rPr>
          <w:rFonts w:ascii="Arial" w:hAnsi="Arial" w:eastAsia="Times New Roman" w:cs="Arial"/>
          <w:b/>
          <w:bCs/>
          <w:color w:val="212121"/>
          <w:kern w:val="0"/>
          <w:sz w:val="22"/>
          <w:szCs w:val="22"/>
          <w14:ligatures w14:val="none"/>
        </w:rPr>
      </w:pPr>
      <w:r>
        <w:rPr>
          <w:rFonts w:ascii="Arial" w:hAnsi="Arial" w:eastAsia="Times New Roman" w:cs="Arial"/>
          <w:b/>
          <w:bCs/>
          <w:color w:val="212121"/>
          <w:kern w:val="0"/>
          <w:sz w:val="22"/>
          <w:szCs w:val="22"/>
          <w14:ligatures w14:val="none"/>
        </w:rPr>
        <w:br w:type="page"/>
      </w:r>
    </w:p>
    <w:p w:rsidRPr="001E47A9" w:rsidR="004C26F3" w:rsidP="003800F3" w:rsidRDefault="004C26F3" w14:paraId="249758B2" w14:textId="77317B54">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Conflict of Interest level</w:t>
      </w:r>
      <w:r w:rsidRPr="001E47A9" w:rsidR="00B10E86">
        <w:rPr>
          <w:rFonts w:ascii="Arial" w:hAnsi="Arial" w:eastAsia="Times New Roman" w:cs="Arial"/>
          <w:b/>
          <w:bCs/>
          <w:color w:val="212121"/>
          <w:kern w:val="0"/>
          <w:sz w:val="22"/>
          <w:szCs w:val="22"/>
          <w14:ligatures w14:val="none"/>
        </w:rPr>
        <w:t>s</w:t>
      </w:r>
    </w:p>
    <w:p w:rsidRPr="001E47A9" w:rsidR="004C26F3" w:rsidP="003800F3" w:rsidRDefault="004C26F3" w14:paraId="0197161F" w14:textId="77777777">
      <w:pPr>
        <w:spacing w:after="0" w:line="276" w:lineRule="auto"/>
        <w:rPr>
          <w:rFonts w:ascii="Arial" w:hAnsi="Arial" w:eastAsia="Times New Roman" w:cs="Arial"/>
          <w:b/>
          <w:bCs/>
          <w:color w:val="212121"/>
          <w:kern w:val="0"/>
          <w:sz w:val="22"/>
          <w:szCs w:val="22"/>
          <w14:ligatures w14:val="none"/>
        </w:rPr>
      </w:pPr>
    </w:p>
    <w:p w:rsidRPr="001E47A9" w:rsidR="004C26F3" w:rsidP="003800F3" w:rsidRDefault="004C26F3" w14:paraId="35A9E1C3" w14:textId="53A622E5">
      <w:pPr>
        <w:spacing w:after="0" w:line="276" w:lineRule="auto"/>
        <w:rPr>
          <w:rFonts w:ascii="Arial" w:hAnsi="Arial" w:eastAsia="Times New Roman" w:cs="Arial"/>
          <w:color w:val="212121"/>
          <w:kern w:val="0"/>
          <w:sz w:val="22"/>
          <w:szCs w:val="22"/>
          <w14:ligatures w14:val="none"/>
        </w:rPr>
      </w:pPr>
      <w:r w:rsidRPr="001E47A9">
        <w:rPr>
          <w:rFonts w:ascii="Arial" w:hAnsi="Arial" w:eastAsia="Times New Roman" w:cs="Arial"/>
          <w:color w:val="212121"/>
          <w:kern w:val="0"/>
          <w:sz w:val="22"/>
          <w:szCs w:val="22"/>
          <w14:ligatures w14:val="none"/>
        </w:rPr>
        <w:t>Before the assignment of reviewers and during the discussions</w:t>
      </w:r>
      <w:r w:rsidRPr="001E47A9" w:rsidR="00BA6D88">
        <w:rPr>
          <w:rFonts w:ascii="Arial" w:hAnsi="Arial" w:eastAsia="Times New Roman" w:cs="Arial"/>
          <w:color w:val="212121"/>
          <w:kern w:val="0"/>
          <w:sz w:val="22"/>
          <w:szCs w:val="22"/>
          <w14:ligatures w14:val="none"/>
        </w:rPr>
        <w:t xml:space="preserve"> (using colored cards)</w:t>
      </w:r>
      <w:r w:rsidRPr="001E47A9">
        <w:rPr>
          <w:rFonts w:ascii="Arial" w:hAnsi="Arial" w:eastAsia="Times New Roman" w:cs="Arial"/>
          <w:color w:val="212121"/>
          <w:kern w:val="0"/>
          <w:sz w:val="22"/>
          <w:szCs w:val="22"/>
          <w14:ligatures w14:val="none"/>
        </w:rPr>
        <w:t>, all discussion group</w:t>
      </w:r>
      <w:r w:rsidRPr="001E47A9" w:rsidR="00BA6D88">
        <w:rPr>
          <w:rFonts w:ascii="Arial" w:hAnsi="Arial" w:eastAsia="Times New Roman" w:cs="Arial"/>
          <w:color w:val="212121"/>
          <w:kern w:val="0"/>
          <w:sz w:val="22"/>
          <w:szCs w:val="22"/>
          <w14:ligatures w14:val="none"/>
        </w:rPr>
        <w:t xml:space="preserve"> members</w:t>
      </w:r>
      <w:r w:rsidRPr="001E47A9">
        <w:rPr>
          <w:rFonts w:ascii="Arial" w:hAnsi="Arial" w:eastAsia="Times New Roman" w:cs="Arial"/>
          <w:color w:val="212121"/>
          <w:kern w:val="0"/>
          <w:sz w:val="22"/>
          <w:szCs w:val="22"/>
          <w14:ligatures w14:val="none"/>
        </w:rPr>
        <w:t xml:space="preserve"> had to indicate their </w:t>
      </w:r>
      <w:proofErr w:type="gramStart"/>
      <w:r w:rsidRPr="001E47A9">
        <w:rPr>
          <w:rFonts w:ascii="Arial" w:hAnsi="Arial" w:eastAsia="Times New Roman" w:cs="Arial"/>
          <w:color w:val="212121"/>
          <w:kern w:val="0"/>
          <w:sz w:val="22"/>
          <w:szCs w:val="22"/>
          <w14:ligatures w14:val="none"/>
        </w:rPr>
        <w:t>conflict of interest</w:t>
      </w:r>
      <w:proofErr w:type="gramEnd"/>
      <w:r w:rsidRPr="001E47A9">
        <w:rPr>
          <w:rFonts w:ascii="Arial" w:hAnsi="Arial" w:eastAsia="Times New Roman" w:cs="Arial"/>
          <w:color w:val="212121"/>
          <w:kern w:val="0"/>
          <w:sz w:val="22"/>
          <w:szCs w:val="22"/>
          <w14:ligatures w14:val="none"/>
        </w:rPr>
        <w:t xml:space="preserve"> levels according to the following scale:</w:t>
      </w:r>
    </w:p>
    <w:p w:rsidRPr="001E47A9" w:rsidR="009C4473" w:rsidP="003800F3" w:rsidRDefault="009C4473" w14:paraId="2A5A5B3D" w14:textId="77777777">
      <w:pPr>
        <w:spacing w:after="0" w:line="276" w:lineRule="auto"/>
        <w:rPr>
          <w:rFonts w:ascii="Arial" w:hAnsi="Arial" w:eastAsia="Times New Roman" w:cs="Arial"/>
          <w:color w:val="212121"/>
          <w:kern w:val="0"/>
          <w:sz w:val="22"/>
          <w:szCs w:val="22"/>
          <w14:ligatures w14:val="none"/>
        </w:rPr>
      </w:pPr>
    </w:p>
    <w:p w:rsidRPr="001E47A9" w:rsidR="009C4473" w:rsidP="003800F3" w:rsidRDefault="009C4473" w14:paraId="2B7E353A" w14:textId="2FF30927">
      <w:pPr>
        <w:pBdr>
          <w:top w:val="single" w:color="auto" w:sz="4" w:space="1"/>
          <w:left w:val="single" w:color="auto" w:sz="4" w:space="4"/>
          <w:bottom w:val="single" w:color="auto" w:sz="4" w:space="1"/>
          <w:right w:val="single" w:color="auto" w:sz="4" w:space="4"/>
        </w:pBdr>
        <w:spacing w:after="0" w:line="276" w:lineRule="auto"/>
        <w:rPr>
          <w:rFonts w:ascii="Arial" w:hAnsi="Arial" w:cs="Arial"/>
          <w:sz w:val="22"/>
          <w:szCs w:val="22"/>
        </w:rPr>
      </w:pPr>
      <w:r w:rsidRPr="001E47A9">
        <w:rPr>
          <w:rFonts w:ascii="Arial" w:hAnsi="Arial" w:cs="Arial"/>
          <w:sz w:val="22"/>
          <w:szCs w:val="22"/>
        </w:rPr>
        <w:t>I declare that I:</w:t>
      </w:r>
    </w:p>
    <w:p w:rsidRPr="001E47A9" w:rsidR="009C4473" w:rsidP="003800F3" w:rsidRDefault="009C4473" w14:paraId="23CCC9D0" w14:textId="77777777">
      <w:pPr>
        <w:pBdr>
          <w:top w:val="single" w:color="auto" w:sz="4" w:space="1"/>
          <w:left w:val="single" w:color="auto" w:sz="4" w:space="4"/>
          <w:bottom w:val="single" w:color="auto" w:sz="4" w:space="1"/>
          <w:right w:val="single" w:color="auto" w:sz="4" w:space="4"/>
        </w:pBdr>
        <w:shd w:val="clear" w:color="auto" w:fill="73FB79"/>
        <w:spacing w:after="0" w:line="276" w:lineRule="auto"/>
        <w:rPr>
          <w:rFonts w:ascii="Arial" w:hAnsi="Arial" w:cs="Arial"/>
          <w:sz w:val="22"/>
          <w:szCs w:val="22"/>
        </w:rPr>
      </w:pPr>
      <w:r w:rsidRPr="001E47A9">
        <w:rPr>
          <w:rFonts w:ascii="Arial" w:hAnsi="Arial" w:cs="Arial"/>
          <w:sz w:val="22"/>
          <w:szCs w:val="22"/>
        </w:rPr>
        <w:t>0</w:t>
      </w:r>
      <w:r w:rsidRPr="001E47A9">
        <w:rPr>
          <w:rFonts w:ascii="Arial" w:hAnsi="Arial" w:cs="Arial"/>
          <w:sz w:val="22"/>
          <w:szCs w:val="22"/>
        </w:rPr>
        <w:tab/>
      </w:r>
      <w:r w:rsidRPr="001E47A9">
        <w:rPr>
          <w:rFonts w:ascii="Arial" w:hAnsi="Arial" w:cs="Arial"/>
          <w:sz w:val="22"/>
          <w:szCs w:val="22"/>
        </w:rPr>
        <w:t>Do not know the candidate, their supervisor(s), and their respective work</w:t>
      </w:r>
    </w:p>
    <w:p w:rsidRPr="001E47A9" w:rsidR="009C4473" w:rsidP="003800F3" w:rsidRDefault="009C4473" w14:paraId="0266FEF1" w14:textId="77777777">
      <w:pPr>
        <w:pBdr>
          <w:top w:val="single" w:color="auto" w:sz="4" w:space="1"/>
          <w:left w:val="single" w:color="auto" w:sz="4" w:space="4"/>
          <w:bottom w:val="single" w:color="auto" w:sz="4" w:space="1"/>
          <w:right w:val="single" w:color="auto" w:sz="4" w:space="4"/>
        </w:pBdr>
        <w:shd w:val="clear" w:color="auto" w:fill="D5FC79"/>
        <w:spacing w:after="0" w:line="276" w:lineRule="auto"/>
        <w:ind w:left="720" w:hanging="720"/>
        <w:rPr>
          <w:rFonts w:ascii="Arial" w:hAnsi="Arial" w:cs="Arial"/>
          <w:sz w:val="22"/>
          <w:szCs w:val="22"/>
        </w:rPr>
      </w:pPr>
      <w:r w:rsidRPr="001E47A9">
        <w:rPr>
          <w:rFonts w:ascii="Arial" w:hAnsi="Arial" w:cs="Arial"/>
          <w:sz w:val="22"/>
          <w:szCs w:val="22"/>
        </w:rPr>
        <w:t>1</w:t>
      </w:r>
      <w:r w:rsidRPr="001E47A9">
        <w:rPr>
          <w:rFonts w:ascii="Arial" w:hAnsi="Arial" w:cs="Arial"/>
          <w:sz w:val="22"/>
          <w:szCs w:val="22"/>
        </w:rPr>
        <w:tab/>
      </w:r>
      <w:r w:rsidRPr="001E47A9">
        <w:rPr>
          <w:rFonts w:ascii="Arial" w:hAnsi="Arial" w:cs="Arial"/>
          <w:sz w:val="22"/>
          <w:szCs w:val="22"/>
        </w:rPr>
        <w:t>know the name of the candidate/know the supervisor and their work/have worked at one of the institutions of the candidate’s career trajectory</w:t>
      </w:r>
    </w:p>
    <w:p w:rsidRPr="001E47A9" w:rsidR="009C4473" w:rsidP="003800F3" w:rsidRDefault="009C4473" w14:paraId="444F16E0" w14:textId="77777777">
      <w:pPr>
        <w:pBdr>
          <w:top w:val="single" w:color="auto" w:sz="4" w:space="1"/>
          <w:left w:val="single" w:color="auto" w:sz="4" w:space="4"/>
          <w:bottom w:val="single" w:color="auto" w:sz="4" w:space="1"/>
          <w:right w:val="single" w:color="auto" w:sz="4" w:space="4"/>
        </w:pBdr>
        <w:shd w:val="clear" w:color="auto" w:fill="FFFD78"/>
        <w:spacing w:after="0" w:line="276" w:lineRule="auto"/>
        <w:rPr>
          <w:rFonts w:ascii="Arial" w:hAnsi="Arial" w:cs="Arial"/>
          <w:sz w:val="22"/>
          <w:szCs w:val="22"/>
        </w:rPr>
      </w:pPr>
      <w:r w:rsidRPr="001E47A9">
        <w:rPr>
          <w:rFonts w:ascii="Arial" w:hAnsi="Arial" w:cs="Arial"/>
          <w:sz w:val="22"/>
          <w:szCs w:val="22"/>
        </w:rPr>
        <w:t>2</w:t>
      </w:r>
      <w:r w:rsidRPr="001E47A9">
        <w:rPr>
          <w:rFonts w:ascii="Arial" w:hAnsi="Arial" w:cs="Arial"/>
          <w:sz w:val="22"/>
          <w:szCs w:val="22"/>
        </w:rPr>
        <w:tab/>
      </w:r>
      <w:r w:rsidRPr="001E47A9">
        <w:rPr>
          <w:rFonts w:ascii="Arial" w:hAnsi="Arial" w:cs="Arial"/>
          <w:sz w:val="22"/>
          <w:szCs w:val="22"/>
        </w:rPr>
        <w:t>have met the candidate/know their supervisor(s) well/read some of their works</w:t>
      </w:r>
    </w:p>
    <w:p w:rsidRPr="001E47A9" w:rsidR="009C4473" w:rsidP="003800F3" w:rsidRDefault="009C4473" w14:paraId="292D797A" w14:textId="77777777">
      <w:pPr>
        <w:pBdr>
          <w:top w:val="single" w:color="auto" w:sz="4" w:space="1"/>
          <w:left w:val="single" w:color="auto" w:sz="4" w:space="4"/>
          <w:bottom w:val="single" w:color="auto" w:sz="4" w:space="1"/>
          <w:right w:val="single" w:color="auto" w:sz="4" w:space="4"/>
        </w:pBdr>
        <w:shd w:val="clear" w:color="auto" w:fill="FFD579"/>
        <w:spacing w:after="0" w:line="276" w:lineRule="auto"/>
        <w:ind w:left="720" w:hanging="720"/>
        <w:rPr>
          <w:rFonts w:ascii="Arial" w:hAnsi="Arial" w:cs="Arial"/>
          <w:sz w:val="22"/>
          <w:szCs w:val="22"/>
        </w:rPr>
      </w:pPr>
      <w:r w:rsidRPr="001E47A9">
        <w:rPr>
          <w:rFonts w:ascii="Arial" w:hAnsi="Arial" w:cs="Arial"/>
          <w:sz w:val="22"/>
          <w:szCs w:val="22"/>
        </w:rPr>
        <w:t>3</w:t>
      </w:r>
      <w:r w:rsidRPr="001E47A9">
        <w:rPr>
          <w:rFonts w:ascii="Arial" w:hAnsi="Arial" w:cs="Arial"/>
          <w:sz w:val="22"/>
          <w:szCs w:val="22"/>
        </w:rPr>
        <w:tab/>
      </w:r>
      <w:r w:rsidRPr="001E47A9">
        <w:rPr>
          <w:rFonts w:ascii="Arial" w:hAnsi="Arial" w:cs="Arial"/>
          <w:sz w:val="22"/>
          <w:szCs w:val="22"/>
        </w:rPr>
        <w:t xml:space="preserve">know the candidate well (e.g., had a scheduled 1-1 meeting; hosted for a seminar; shared an </w:t>
      </w:r>
      <w:proofErr w:type="spellStart"/>
      <w:r w:rsidRPr="001E47A9">
        <w:rPr>
          <w:rFonts w:ascii="Arial" w:hAnsi="Arial" w:cs="Arial"/>
          <w:sz w:val="22"/>
          <w:szCs w:val="22"/>
        </w:rPr>
        <w:t>AirBnB</w:t>
      </w:r>
      <w:proofErr w:type="spellEnd"/>
      <w:r w:rsidRPr="001E47A9">
        <w:rPr>
          <w:rFonts w:ascii="Arial" w:hAnsi="Arial" w:cs="Arial"/>
          <w:sz w:val="22"/>
          <w:szCs w:val="22"/>
        </w:rPr>
        <w:t xml:space="preserve"> during a conference/was on PhD jury)/have collaborated with their supervisor(s)/am friends with the candidate</w:t>
      </w:r>
    </w:p>
    <w:p w:rsidRPr="001E47A9" w:rsidR="009C4473" w:rsidP="003800F3" w:rsidRDefault="009C4473" w14:paraId="509A0F97" w14:textId="77777777">
      <w:pPr>
        <w:pBdr>
          <w:top w:val="single" w:color="auto" w:sz="4" w:space="1"/>
          <w:left w:val="single" w:color="auto" w:sz="4" w:space="4"/>
          <w:bottom w:val="single" w:color="auto" w:sz="4" w:space="1"/>
          <w:right w:val="single" w:color="auto" w:sz="4" w:space="4"/>
        </w:pBdr>
        <w:shd w:val="clear" w:color="auto" w:fill="FF7E79"/>
        <w:spacing w:after="0" w:line="276" w:lineRule="auto"/>
        <w:rPr>
          <w:rFonts w:ascii="Arial" w:hAnsi="Arial" w:cs="Arial"/>
          <w:sz w:val="22"/>
          <w:szCs w:val="22"/>
        </w:rPr>
      </w:pPr>
      <w:r w:rsidRPr="001E47A9">
        <w:rPr>
          <w:rFonts w:ascii="Arial" w:hAnsi="Arial" w:cs="Arial"/>
          <w:sz w:val="22"/>
          <w:szCs w:val="22"/>
        </w:rPr>
        <w:t>4</w:t>
      </w:r>
      <w:r w:rsidRPr="001E47A9">
        <w:rPr>
          <w:rFonts w:ascii="Arial" w:hAnsi="Arial" w:cs="Arial"/>
          <w:sz w:val="22"/>
          <w:szCs w:val="22"/>
        </w:rPr>
        <w:tab/>
      </w:r>
      <w:r w:rsidRPr="001E47A9">
        <w:rPr>
          <w:rFonts w:ascii="Arial" w:hAnsi="Arial" w:cs="Arial"/>
          <w:sz w:val="22"/>
          <w:szCs w:val="22"/>
        </w:rPr>
        <w:t>have a collaboration/supervisor or close personal relationship with the candidate</w:t>
      </w:r>
    </w:p>
    <w:p w:rsidR="003800F3" w:rsidP="003800F3" w:rsidRDefault="003800F3" w14:paraId="2CE2CCBD" w14:textId="77777777">
      <w:pPr>
        <w:spacing w:after="0" w:line="276" w:lineRule="auto"/>
        <w:rPr>
          <w:rFonts w:ascii="Arial" w:hAnsi="Arial" w:cs="Arial"/>
          <w:sz w:val="22"/>
          <w:szCs w:val="22"/>
        </w:rPr>
      </w:pPr>
    </w:p>
    <w:p w:rsidRPr="001E47A9" w:rsidR="006301F2" w:rsidP="003800F3" w:rsidRDefault="009C4473" w14:paraId="091FF2B7" w14:textId="4081E02A">
      <w:pPr>
        <w:spacing w:after="0" w:line="276" w:lineRule="auto"/>
        <w:rPr>
          <w:rFonts w:ascii="Arial" w:hAnsi="Arial" w:cs="Arial"/>
          <w:sz w:val="22"/>
          <w:szCs w:val="22"/>
        </w:rPr>
      </w:pPr>
      <w:r w:rsidRPr="001E47A9">
        <w:rPr>
          <w:rFonts w:ascii="Arial" w:hAnsi="Arial" w:cs="Arial"/>
          <w:sz w:val="22"/>
          <w:szCs w:val="22"/>
        </w:rPr>
        <w:t xml:space="preserve">4’s </w:t>
      </w:r>
      <w:proofErr w:type="gramStart"/>
      <w:r w:rsidRPr="001E47A9" w:rsidR="00C44DD4">
        <w:rPr>
          <w:rFonts w:ascii="Arial" w:hAnsi="Arial" w:cs="Arial"/>
          <w:sz w:val="22"/>
          <w:szCs w:val="22"/>
        </w:rPr>
        <w:t>were</w:t>
      </w:r>
      <w:proofErr w:type="gramEnd"/>
      <w:r w:rsidRPr="001E47A9">
        <w:rPr>
          <w:rFonts w:ascii="Arial" w:hAnsi="Arial" w:cs="Arial"/>
          <w:sz w:val="22"/>
          <w:szCs w:val="22"/>
        </w:rPr>
        <w:t xml:space="preserve"> explicitly excluded from the evaluation of that candidate and</w:t>
      </w:r>
      <w:r w:rsidRPr="001E47A9" w:rsidR="006238A2">
        <w:rPr>
          <w:rFonts w:ascii="Arial" w:hAnsi="Arial" w:cs="Arial"/>
          <w:sz w:val="22"/>
          <w:szCs w:val="22"/>
        </w:rPr>
        <w:t xml:space="preserve"> asked</w:t>
      </w:r>
      <w:r w:rsidRPr="001E47A9">
        <w:rPr>
          <w:rFonts w:ascii="Arial" w:hAnsi="Arial" w:cs="Arial"/>
          <w:sz w:val="22"/>
          <w:szCs w:val="22"/>
        </w:rPr>
        <w:t xml:space="preserve"> to leave the room </w:t>
      </w:r>
      <w:r w:rsidRPr="001E47A9" w:rsidR="00C44DD4">
        <w:rPr>
          <w:rFonts w:ascii="Arial" w:hAnsi="Arial" w:cs="Arial"/>
          <w:sz w:val="22"/>
          <w:szCs w:val="22"/>
        </w:rPr>
        <w:t>during group discussions of the candidate</w:t>
      </w:r>
      <w:r w:rsidRPr="001E47A9">
        <w:rPr>
          <w:rFonts w:ascii="Arial" w:hAnsi="Arial" w:cs="Arial"/>
          <w:sz w:val="22"/>
          <w:szCs w:val="22"/>
        </w:rPr>
        <w:t>.</w:t>
      </w:r>
      <w:r w:rsidR="003800F3">
        <w:rPr>
          <w:rFonts w:ascii="Arial" w:hAnsi="Arial" w:cs="Arial"/>
          <w:sz w:val="22"/>
          <w:szCs w:val="22"/>
        </w:rPr>
        <w:t xml:space="preserve"> </w:t>
      </w:r>
      <w:proofErr w:type="spellStart"/>
      <w:r w:rsidRPr="001E47A9" w:rsidR="006238A2">
        <w:rPr>
          <w:rFonts w:ascii="Arial" w:hAnsi="Arial" w:cs="Arial"/>
          <w:sz w:val="22"/>
          <w:szCs w:val="22"/>
        </w:rPr>
        <w:t>CoI</w:t>
      </w:r>
      <w:proofErr w:type="spellEnd"/>
      <w:r w:rsidRPr="001E47A9" w:rsidR="006238A2">
        <w:rPr>
          <w:rFonts w:ascii="Arial" w:hAnsi="Arial" w:cs="Arial"/>
          <w:sz w:val="22"/>
          <w:szCs w:val="22"/>
        </w:rPr>
        <w:t xml:space="preserve"> levels were</w:t>
      </w:r>
      <w:r w:rsidRPr="001E47A9">
        <w:rPr>
          <w:rFonts w:ascii="Arial" w:hAnsi="Arial" w:cs="Arial"/>
          <w:sz w:val="22"/>
          <w:szCs w:val="22"/>
        </w:rPr>
        <w:t xml:space="preserve"> </w:t>
      </w:r>
      <w:r w:rsidRPr="001E47A9" w:rsidR="006238A2">
        <w:rPr>
          <w:rFonts w:ascii="Arial" w:hAnsi="Arial" w:cs="Arial"/>
          <w:sz w:val="22"/>
          <w:szCs w:val="22"/>
        </w:rPr>
        <w:t>indicated by the discussion group members</w:t>
      </w:r>
      <w:r w:rsidRPr="001E47A9">
        <w:rPr>
          <w:rFonts w:ascii="Arial" w:hAnsi="Arial" w:cs="Arial"/>
          <w:sz w:val="22"/>
          <w:szCs w:val="22"/>
        </w:rPr>
        <w:t xml:space="preserve"> in the Master evaluation sheet before the assignment of reviewers. During discussions, committee members </w:t>
      </w:r>
      <w:r w:rsidRPr="001E47A9" w:rsidR="006238A2">
        <w:rPr>
          <w:rFonts w:ascii="Arial" w:hAnsi="Arial" w:cs="Arial"/>
          <w:sz w:val="22"/>
          <w:szCs w:val="22"/>
        </w:rPr>
        <w:t>were</w:t>
      </w:r>
      <w:r w:rsidRPr="001E47A9">
        <w:rPr>
          <w:rFonts w:ascii="Arial" w:hAnsi="Arial" w:cs="Arial"/>
          <w:sz w:val="22"/>
          <w:szCs w:val="22"/>
        </w:rPr>
        <w:t xml:space="preserve"> asked to</w:t>
      </w:r>
      <w:r w:rsidRPr="001E47A9" w:rsidR="00B10E86">
        <w:rPr>
          <w:rFonts w:ascii="Arial" w:hAnsi="Arial" w:cs="Arial"/>
          <w:sz w:val="22"/>
          <w:szCs w:val="22"/>
        </w:rPr>
        <w:t xml:space="preserve"> indicate their </w:t>
      </w:r>
      <w:proofErr w:type="spellStart"/>
      <w:r w:rsidRPr="001E47A9" w:rsidR="00B10E86">
        <w:rPr>
          <w:rFonts w:ascii="Arial" w:hAnsi="Arial" w:cs="Arial"/>
          <w:sz w:val="22"/>
          <w:szCs w:val="22"/>
        </w:rPr>
        <w:t>CoI</w:t>
      </w:r>
      <w:proofErr w:type="spellEnd"/>
      <w:r w:rsidRPr="001E47A9" w:rsidR="00B10E86">
        <w:rPr>
          <w:rFonts w:ascii="Arial" w:hAnsi="Arial" w:cs="Arial"/>
          <w:sz w:val="22"/>
          <w:szCs w:val="22"/>
        </w:rPr>
        <w:t xml:space="preserve"> level with colored cards, and to</w:t>
      </w:r>
      <w:r w:rsidRPr="001E47A9">
        <w:rPr>
          <w:rFonts w:ascii="Arial" w:hAnsi="Arial" w:cs="Arial"/>
          <w:sz w:val="22"/>
          <w:szCs w:val="22"/>
        </w:rPr>
        <w:t xml:space="preserve"> speak up in increasing order of </w:t>
      </w:r>
      <w:proofErr w:type="spellStart"/>
      <w:r w:rsidRPr="001E47A9">
        <w:rPr>
          <w:rFonts w:ascii="Arial" w:hAnsi="Arial" w:cs="Arial"/>
          <w:sz w:val="22"/>
          <w:szCs w:val="22"/>
        </w:rPr>
        <w:t>CoI</w:t>
      </w:r>
      <w:proofErr w:type="spellEnd"/>
      <w:r w:rsidRPr="001E47A9">
        <w:rPr>
          <w:rFonts w:ascii="Arial" w:hAnsi="Arial" w:cs="Arial"/>
          <w:sz w:val="22"/>
          <w:szCs w:val="22"/>
        </w:rPr>
        <w:t xml:space="preserve"> level</w:t>
      </w:r>
      <w:r w:rsidRPr="001E47A9" w:rsidR="00B10E86">
        <w:rPr>
          <w:rFonts w:ascii="Arial" w:hAnsi="Arial" w:cs="Arial"/>
          <w:sz w:val="22"/>
          <w:szCs w:val="22"/>
        </w:rPr>
        <w:t>s</w:t>
      </w:r>
      <w:r w:rsidRPr="001E47A9">
        <w:rPr>
          <w:rFonts w:ascii="Arial" w:hAnsi="Arial" w:cs="Arial"/>
          <w:sz w:val="22"/>
          <w:szCs w:val="22"/>
        </w:rPr>
        <w:t>.</w:t>
      </w:r>
      <w:r w:rsidR="003800F3">
        <w:rPr>
          <w:rFonts w:ascii="Arial" w:hAnsi="Arial" w:cs="Arial"/>
          <w:sz w:val="22"/>
          <w:szCs w:val="22"/>
        </w:rPr>
        <w:t xml:space="preserve"> </w:t>
      </w:r>
      <w:r w:rsidRPr="001E47A9" w:rsidR="006238A2">
        <w:rPr>
          <w:rFonts w:ascii="Arial" w:hAnsi="Arial" w:cs="Arial"/>
          <w:sz w:val="22"/>
          <w:szCs w:val="22"/>
        </w:rPr>
        <w:t>When possible</w:t>
      </w:r>
      <w:r w:rsidRPr="001E47A9">
        <w:rPr>
          <w:rFonts w:ascii="Arial" w:hAnsi="Arial" w:cs="Arial"/>
          <w:sz w:val="22"/>
          <w:szCs w:val="22"/>
        </w:rPr>
        <w:t xml:space="preserve">, </w:t>
      </w:r>
      <w:r w:rsidRPr="001E47A9" w:rsidR="006A7F7F">
        <w:rPr>
          <w:rFonts w:ascii="Arial" w:hAnsi="Arial" w:cs="Arial"/>
          <w:sz w:val="22"/>
          <w:szCs w:val="22"/>
        </w:rPr>
        <w:t>reviewers</w:t>
      </w:r>
      <w:r w:rsidRPr="001E47A9">
        <w:rPr>
          <w:rFonts w:ascii="Arial" w:hAnsi="Arial" w:cs="Arial"/>
          <w:sz w:val="22"/>
          <w:szCs w:val="22"/>
        </w:rPr>
        <w:t xml:space="preserve"> </w:t>
      </w:r>
      <w:r w:rsidRPr="001E47A9" w:rsidR="006238A2">
        <w:rPr>
          <w:rFonts w:ascii="Arial" w:hAnsi="Arial" w:cs="Arial"/>
          <w:sz w:val="22"/>
          <w:szCs w:val="22"/>
        </w:rPr>
        <w:t>were</w:t>
      </w:r>
      <w:r w:rsidRPr="001E47A9">
        <w:rPr>
          <w:rFonts w:ascii="Arial" w:hAnsi="Arial" w:cs="Arial"/>
          <w:sz w:val="22"/>
          <w:szCs w:val="22"/>
        </w:rPr>
        <w:t xml:space="preserve"> assigned such that each candidate </w:t>
      </w:r>
      <w:r w:rsidRPr="001E47A9" w:rsidR="006A7F7F">
        <w:rPr>
          <w:rFonts w:ascii="Arial" w:hAnsi="Arial" w:cs="Arial"/>
          <w:sz w:val="22"/>
          <w:szCs w:val="22"/>
        </w:rPr>
        <w:t>was</w:t>
      </w:r>
      <w:r w:rsidRPr="001E47A9">
        <w:rPr>
          <w:rFonts w:ascii="Arial" w:hAnsi="Arial" w:cs="Arial"/>
          <w:sz w:val="22"/>
          <w:szCs w:val="22"/>
        </w:rPr>
        <w:t xml:space="preserve"> evaluated only by persons with </w:t>
      </w:r>
      <w:proofErr w:type="spellStart"/>
      <w:r w:rsidRPr="001E47A9">
        <w:rPr>
          <w:rFonts w:ascii="Arial" w:hAnsi="Arial" w:cs="Arial"/>
          <w:sz w:val="22"/>
          <w:szCs w:val="22"/>
        </w:rPr>
        <w:t>CoI</w:t>
      </w:r>
      <w:proofErr w:type="spellEnd"/>
      <w:r w:rsidRPr="001E47A9">
        <w:rPr>
          <w:rFonts w:ascii="Arial" w:hAnsi="Arial" w:cs="Arial"/>
          <w:sz w:val="22"/>
          <w:szCs w:val="22"/>
        </w:rPr>
        <w:t xml:space="preserve"> level &lt;3.</w:t>
      </w:r>
    </w:p>
    <w:p w:rsidR="003800F3" w:rsidRDefault="003800F3" w14:paraId="45520909" w14:textId="77777777">
      <w:pPr>
        <w:rPr>
          <w:rFonts w:ascii="Arial" w:hAnsi="Arial" w:eastAsia="Times New Roman" w:cs="Arial"/>
          <w:b/>
          <w:bCs/>
          <w:color w:val="212121"/>
          <w:kern w:val="0"/>
          <w:sz w:val="22"/>
          <w:szCs w:val="22"/>
          <w14:ligatures w14:val="none"/>
        </w:rPr>
      </w:pPr>
      <w:r>
        <w:rPr>
          <w:rFonts w:ascii="Arial" w:hAnsi="Arial" w:eastAsia="Times New Roman" w:cs="Arial"/>
          <w:b/>
          <w:bCs/>
          <w:color w:val="212121"/>
          <w:kern w:val="0"/>
          <w:sz w:val="22"/>
          <w:szCs w:val="22"/>
          <w14:ligatures w14:val="none"/>
        </w:rPr>
        <w:br w:type="page"/>
      </w:r>
    </w:p>
    <w:p w:rsidR="004C26F3" w:rsidP="003800F3" w:rsidRDefault="004C26F3" w14:paraId="5D1A44A5" w14:textId="3FCD62BF">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Extended Lausanne model –</w:t>
      </w:r>
      <w:r w:rsidRPr="001E47A9" w:rsidR="00B10E86">
        <w:rPr>
          <w:rFonts w:ascii="Arial" w:hAnsi="Arial" w:eastAsia="Times New Roman" w:cs="Arial"/>
          <w:b/>
          <w:bCs/>
          <w:color w:val="212121"/>
          <w:kern w:val="0"/>
          <w:sz w:val="22"/>
          <w:szCs w:val="22"/>
          <w14:ligatures w14:val="none"/>
        </w:rPr>
        <w:t xml:space="preserve"> candidates were split into</w:t>
      </w:r>
      <w:r w:rsidRPr="001E47A9">
        <w:rPr>
          <w:rFonts w:ascii="Arial" w:hAnsi="Arial" w:eastAsia="Times New Roman" w:cs="Arial"/>
          <w:b/>
          <w:bCs/>
          <w:color w:val="212121"/>
          <w:kern w:val="0"/>
          <w:sz w:val="22"/>
          <w:szCs w:val="22"/>
          <w14:ligatures w14:val="none"/>
        </w:rPr>
        <w:t xml:space="preserve"> 3 review groups</w:t>
      </w:r>
    </w:p>
    <w:p w:rsidRPr="001E47A9" w:rsidR="006301F2" w:rsidP="003800F3" w:rsidRDefault="006301F2" w14:paraId="5EEB82E0" w14:textId="77777777">
      <w:pPr>
        <w:spacing w:after="0" w:line="276" w:lineRule="auto"/>
        <w:rPr>
          <w:rFonts w:ascii="Arial" w:hAnsi="Arial" w:eastAsia="Times New Roman" w:cs="Arial"/>
          <w:b/>
          <w:bCs/>
          <w:color w:val="212121"/>
          <w:kern w:val="0"/>
          <w:sz w:val="22"/>
          <w:szCs w:val="22"/>
          <w14:ligatures w14:val="none"/>
        </w:rPr>
      </w:pPr>
    </w:p>
    <w:p w:rsidR="006301F2" w:rsidP="003800F3" w:rsidRDefault="004C26F3" w14:paraId="5D33A118" w14:textId="345714C0">
      <w:pPr>
        <w:spacing w:after="0" w:line="276" w:lineRule="auto"/>
        <w:rPr>
          <w:rFonts w:ascii="Arial" w:hAnsi="Arial" w:eastAsia="Times New Roman" w:cs="Arial"/>
          <w:color w:val="212121"/>
          <w:kern w:val="0"/>
          <w:sz w:val="22"/>
          <w:szCs w:val="22"/>
          <w14:ligatures w14:val="none"/>
        </w:rPr>
      </w:pPr>
      <w:r w:rsidRPr="001E47A9" w:rsidR="004C26F3">
        <w:rPr>
          <w:rFonts w:ascii="Arial" w:hAnsi="Arial" w:eastAsia="Times New Roman" w:cs="Arial"/>
          <w:color w:val="212121"/>
          <w:kern w:val="0"/>
          <w:sz w:val="22"/>
          <w:szCs w:val="22"/>
          <w14:ligatures w14:val="none"/>
        </w:rPr>
        <w:t xml:space="preserve">Under the Lausanne model, women and men are reviewed separately and consecutively in the first round of the hiring process. At the </w:t>
      </w:r>
      <w:r w:rsidRPr="001E47A9" w:rsidR="00BA6D88">
        <w:rPr>
          <w:rFonts w:ascii="Arial" w:hAnsi="Arial" w:eastAsia="Times New Roman" w:cs="Arial"/>
          <w:color w:val="212121"/>
          <w:kern w:val="0"/>
          <w:sz w:val="22"/>
          <w:szCs w:val="22"/>
          <w14:ligatures w14:val="none"/>
        </w:rPr>
        <w:t>discussion group/commission meeting, a joint shortlist is assembled. The Lausanne model has been successfully implemented at the University of Bern and other Swiss Universities</w:t>
      </w:r>
      <w:r w:rsidRPr="001E47A9" w:rsidR="009C4473">
        <w:rPr>
          <w:rFonts w:ascii="Arial" w:hAnsi="Arial" w:eastAsia="Times New Roman" w:cs="Arial"/>
          <w:color w:val="212121"/>
          <w:kern w:val="0"/>
          <w:sz w:val="22"/>
          <w:szCs w:val="22"/>
          <w14:ligatures w14:val="none"/>
        </w:rPr>
        <w:t xml:space="preserve"> to increase the number of shortlisted women applicants</w:t>
      </w:r>
      <w:r w:rsidRPr="001E47A9" w:rsidR="00BA6D88">
        <w:rPr>
          <w:rFonts w:ascii="Arial" w:hAnsi="Arial" w:eastAsia="Times New Roman" w:cs="Arial"/>
          <w:color w:val="212121"/>
          <w:kern w:val="0"/>
          <w:sz w:val="22"/>
          <w:szCs w:val="22"/>
          <w14:ligatures w14:val="none"/>
        </w:rPr>
        <w:t xml:space="preserve">. In the structural report for this hire, we proposed to use the Lausanne model and to extend it by a third, “Global South</w:t>
      </w:r>
      <w:r w:rsidRPr="001E47A9" w:rsidR="00BA6D88">
        <w:rPr>
          <w:rFonts w:ascii="Arial" w:hAnsi="Arial" w:eastAsia="Times New Roman" w:cs="Arial"/>
          <w:color w:val="212121"/>
          <w:kern w:val="0"/>
          <w:sz w:val="22"/>
          <w:szCs w:val="22"/>
          <w14:ligatures w14:val="none"/>
        </w:rPr>
        <w:t xml:space="preserve">”,</w:t>
      </w:r>
      <w:r w:rsidRPr="001E47A9" w:rsidR="00BA6D88">
        <w:rPr>
          <w:rFonts w:ascii="Arial" w:hAnsi="Arial" w:eastAsia="Times New Roman" w:cs="Arial"/>
          <w:color w:val="212121"/>
          <w:kern w:val="0"/>
          <w:sz w:val="22"/>
          <w:szCs w:val="22"/>
          <w14:ligatures w14:val="none"/>
        </w:rPr>
        <w:t xml:space="preserve"> review group for applicants who originate from </w:t>
      </w:r>
      <w:r w:rsidRPr="004C26F3" w:rsidR="00BA6D88">
        <w:rPr>
          <w:rFonts w:ascii="Arial" w:hAnsi="Arial" w:eastAsia="Times New Roman" w:cs="Arial"/>
          <w:color w:val="212121"/>
          <w:kern w:val="0"/>
          <w:sz w:val="22"/>
          <w:szCs w:val="22"/>
          <w14:ligatures w14:val="none"/>
        </w:rPr>
        <w:t>academically and/or economically underserved</w:t>
      </w:r>
      <w:r w:rsidRPr="001E47A9" w:rsidR="00BA6D88">
        <w:rPr>
          <w:rFonts w:ascii="Arial" w:hAnsi="Arial" w:eastAsia="Times New Roman" w:cs="Arial"/>
          <w:color w:val="212121"/>
          <w:kern w:val="0"/>
          <w:sz w:val="22"/>
          <w:szCs w:val="22"/>
          <w14:ligatures w14:val="none"/>
        </w:rPr>
        <w:t xml:space="preserve"> countries. </w:t>
      </w:r>
      <w:r w:rsidRPr="001E47A9" w:rsidR="009C4473">
        <w:rPr>
          <w:rFonts w:ascii="Arial" w:hAnsi="Arial" w:eastAsia="Times New Roman" w:cs="Arial"/>
          <w:color w:val="212121"/>
          <w:kern w:val="0"/>
          <w:sz w:val="22"/>
          <w:szCs w:val="22"/>
          <w14:ligatures w14:val="none"/>
        </w:rPr>
        <w:t>Applicants were assigned as follows:</w:t>
      </w:r>
    </w:p>
    <w:p w:rsidR="006301F2" w:rsidP="003800F3" w:rsidRDefault="006301F2" w14:paraId="660A3761" w14:textId="77777777">
      <w:pPr>
        <w:spacing w:after="0" w:line="276" w:lineRule="auto"/>
        <w:rPr>
          <w:rFonts w:ascii="Arial" w:hAnsi="Arial" w:eastAsia="Times New Roman" w:cs="Arial"/>
          <w:color w:val="212121"/>
          <w:kern w:val="0"/>
          <w:sz w:val="22"/>
          <w:szCs w:val="22"/>
          <w14:ligatures w14:val="none"/>
        </w:rPr>
      </w:pPr>
    </w:p>
    <w:p w:rsidRPr="006301F2" w:rsidR="009C4473" w:rsidP="003800F3" w:rsidRDefault="006301F2" w14:paraId="2C33381E" w14:textId="7E5A1934">
      <w:pPr>
        <w:pStyle w:val="ListParagraph"/>
        <w:numPr>
          <w:ilvl w:val="0"/>
          <w:numId w:val="3"/>
        </w:numPr>
        <w:spacing w:after="0" w:line="276" w:lineRule="auto"/>
        <w:rPr>
          <w:rFonts w:ascii="Arial" w:hAnsi="Arial" w:eastAsia="Times New Roman" w:cs="Arial"/>
          <w:color w:val="212121"/>
          <w:kern w:val="0"/>
          <w:sz w:val="22"/>
          <w:szCs w:val="22"/>
          <w14:ligatures w14:val="none"/>
        </w:rPr>
      </w:pPr>
      <w:r w:rsidRPr="006301F2">
        <w:rPr>
          <w:rFonts w:ascii="Arial" w:hAnsi="Arial" w:eastAsia="Times New Roman" w:cs="Arial"/>
          <w:color w:val="212121"/>
          <w:kern w:val="0"/>
          <w:sz w:val="22"/>
          <w:szCs w:val="22"/>
          <w14:ligatures w14:val="none"/>
        </w:rPr>
        <w:t>R</w:t>
      </w:r>
      <w:r w:rsidRPr="006301F2" w:rsidR="009C4473">
        <w:rPr>
          <w:rFonts w:ascii="Arial" w:hAnsi="Arial" w:eastAsia="Times New Roman" w:cs="Arial"/>
          <w:color w:val="212121"/>
          <w:kern w:val="0"/>
          <w:sz w:val="22"/>
          <w:szCs w:val="22"/>
          <w14:ligatures w14:val="none"/>
        </w:rPr>
        <w:t>eview Group 1: Persons with education and/or position in countries categorized as providing little academic/economic opportunities (referred to as GS for simplicity)</w:t>
      </w:r>
    </w:p>
    <w:p w:rsidRPr="006301F2" w:rsidR="009C4473" w:rsidP="003800F3" w:rsidRDefault="009C4473" w14:paraId="43FC96F6" w14:textId="29E72E5F">
      <w:pPr>
        <w:pStyle w:val="ListParagraph"/>
        <w:numPr>
          <w:ilvl w:val="0"/>
          <w:numId w:val="3"/>
        </w:numPr>
        <w:spacing w:after="0" w:line="276" w:lineRule="auto"/>
        <w:rPr>
          <w:rFonts w:ascii="Arial" w:hAnsi="Arial" w:eastAsia="Times New Roman" w:cs="Arial"/>
          <w:color w:val="212121"/>
          <w:kern w:val="0"/>
          <w:sz w:val="22"/>
          <w:szCs w:val="22"/>
          <w14:ligatures w14:val="none"/>
        </w:rPr>
      </w:pPr>
      <w:r w:rsidRPr="006301F2">
        <w:rPr>
          <w:rFonts w:ascii="Arial" w:hAnsi="Arial" w:eastAsia="Times New Roman" w:cs="Arial"/>
          <w:color w:val="212121"/>
          <w:kern w:val="0"/>
          <w:sz w:val="22"/>
          <w:szCs w:val="22"/>
          <w14:ligatures w14:val="none"/>
        </w:rPr>
        <w:t>Review Group 2: Among non-GS candidates: women &amp; persons with self-disclosed non-binary gender identity</w:t>
      </w:r>
    </w:p>
    <w:p w:rsidRPr="006301F2" w:rsidR="00FB44E3" w:rsidP="003800F3" w:rsidRDefault="009C4473" w14:paraId="206C5580" w14:textId="1C8C3711">
      <w:pPr>
        <w:pStyle w:val="ListParagraph"/>
        <w:numPr>
          <w:ilvl w:val="0"/>
          <w:numId w:val="3"/>
        </w:numPr>
        <w:spacing w:after="0" w:line="276" w:lineRule="auto"/>
        <w:rPr>
          <w:rFonts w:ascii="Arial" w:hAnsi="Arial" w:eastAsia="Times New Roman" w:cs="Arial"/>
          <w:color w:val="212121"/>
          <w:kern w:val="0"/>
          <w:sz w:val="22"/>
          <w:szCs w:val="22"/>
          <w14:ligatures w14:val="none"/>
        </w:rPr>
      </w:pPr>
      <w:r w:rsidRPr="006301F2">
        <w:rPr>
          <w:rFonts w:ascii="Arial" w:hAnsi="Arial" w:eastAsia="Times New Roman" w:cs="Arial"/>
          <w:color w:val="212121"/>
          <w:kern w:val="0"/>
          <w:sz w:val="22"/>
          <w:szCs w:val="22"/>
          <w14:ligatures w14:val="none"/>
        </w:rPr>
        <w:t>Review Group 3: Among non-GS candidates: men &amp; non-disclosed gender identity</w:t>
      </w:r>
    </w:p>
    <w:p w:rsidRPr="001E47A9" w:rsidR="004C26F3" w:rsidP="003800F3" w:rsidRDefault="004C26F3" w14:paraId="48567438" w14:textId="77777777">
      <w:pPr>
        <w:spacing w:after="0" w:line="276" w:lineRule="auto"/>
        <w:rPr>
          <w:rFonts w:ascii="Arial" w:hAnsi="Arial" w:eastAsia="Times New Roman" w:cs="Arial"/>
          <w:b/>
          <w:bCs/>
          <w:color w:val="212121"/>
          <w:kern w:val="0"/>
          <w:sz w:val="22"/>
          <w:szCs w:val="22"/>
          <w14:ligatures w14:val="none"/>
        </w:rPr>
      </w:pPr>
    </w:p>
    <w:p w:rsidRPr="001E47A9" w:rsidR="004C26F3" w:rsidP="003800F3" w:rsidRDefault="009C4473" w14:paraId="260D4E95" w14:textId="747E9138">
      <w:pPr>
        <w:spacing w:after="0" w:line="276" w:lineRule="auto"/>
        <w:rPr>
          <w:rFonts w:ascii="Arial" w:hAnsi="Arial" w:eastAsia="Times New Roman" w:cs="Arial"/>
          <w:b/>
          <w:bCs/>
          <w:color w:val="212121"/>
          <w:kern w:val="0"/>
          <w:sz w:val="22"/>
          <w:szCs w:val="22"/>
          <w14:ligatures w14:val="none"/>
        </w:rPr>
      </w:pPr>
      <w:r w:rsidRPr="001E47A9">
        <w:rPr>
          <w:rFonts w:ascii="Arial" w:hAnsi="Arial" w:eastAsia="Times New Roman" w:cs="Arial"/>
          <w:b/>
          <w:bCs/>
          <w:color w:val="212121"/>
          <w:kern w:val="0"/>
          <w:sz w:val="22"/>
          <w:szCs w:val="22"/>
          <w14:ligatures w14:val="none"/>
        </w:rPr>
        <w:t>Determining</w:t>
      </w:r>
      <w:r w:rsidRPr="001E47A9" w:rsidR="004C26F3">
        <w:rPr>
          <w:rFonts w:ascii="Arial" w:hAnsi="Arial" w:eastAsia="Times New Roman" w:cs="Arial"/>
          <w:b/>
          <w:bCs/>
          <w:color w:val="212121"/>
          <w:kern w:val="0"/>
          <w:sz w:val="22"/>
          <w:szCs w:val="22"/>
          <w14:ligatures w14:val="none"/>
        </w:rPr>
        <w:t xml:space="preserve"> </w:t>
      </w:r>
      <w:r w:rsidRPr="001E47A9">
        <w:rPr>
          <w:rFonts w:ascii="Arial" w:hAnsi="Arial" w:eastAsia="Times New Roman" w:cs="Arial"/>
          <w:b/>
          <w:bCs/>
          <w:color w:val="212121"/>
          <w:kern w:val="0"/>
          <w:sz w:val="22"/>
          <w:szCs w:val="22"/>
          <w14:ligatures w14:val="none"/>
        </w:rPr>
        <w:t xml:space="preserve">a </w:t>
      </w:r>
      <w:r w:rsidRPr="001E47A9" w:rsidR="004C26F3">
        <w:rPr>
          <w:rFonts w:ascii="Arial" w:hAnsi="Arial" w:eastAsia="Times New Roman" w:cs="Arial"/>
          <w:b/>
          <w:bCs/>
          <w:color w:val="212121"/>
          <w:kern w:val="0"/>
          <w:sz w:val="22"/>
          <w:szCs w:val="22"/>
          <w14:ligatures w14:val="none"/>
        </w:rPr>
        <w:t>“Global South” review group of countries</w:t>
      </w:r>
    </w:p>
    <w:p w:rsidRPr="001E47A9" w:rsidR="004C26F3" w:rsidP="003800F3" w:rsidRDefault="004C26F3" w14:paraId="3115AC8B" w14:textId="77777777">
      <w:pPr>
        <w:spacing w:after="0" w:line="276" w:lineRule="auto"/>
        <w:rPr>
          <w:rFonts w:ascii="Arial" w:hAnsi="Arial" w:eastAsia="Times New Roman" w:cs="Arial"/>
          <w:color w:val="212121"/>
          <w:kern w:val="0"/>
          <w:sz w:val="22"/>
          <w:szCs w:val="22"/>
          <w14:ligatures w14:val="none"/>
        </w:rPr>
      </w:pPr>
    </w:p>
    <w:p w:rsidRPr="001E47A9" w:rsidR="004C26F3" w:rsidP="003800F3" w:rsidRDefault="004C26F3" w14:paraId="1DECC3AB" w14:textId="5A982409">
      <w:pPr>
        <w:spacing w:after="0" w:line="276" w:lineRule="auto"/>
        <w:rPr>
          <w:rFonts w:ascii="Arial" w:hAnsi="Arial" w:eastAsia="Times New Roman" w:cs="Arial"/>
          <w:color w:val="212121"/>
          <w:kern w:val="0"/>
          <w:sz w:val="22"/>
          <w:szCs w:val="22"/>
          <w14:ligatures w14:val="none"/>
        </w:rPr>
      </w:pPr>
      <w:r w:rsidRPr="004C26F3">
        <w:rPr>
          <w:rFonts w:ascii="Arial" w:hAnsi="Arial" w:eastAsia="Times New Roman" w:cs="Arial"/>
          <w:color w:val="212121"/>
          <w:kern w:val="0"/>
          <w:sz w:val="22"/>
          <w:szCs w:val="22"/>
          <w14:ligatures w14:val="none"/>
        </w:rPr>
        <w:t>We compiled Human Development Index (HDI) scores for 1990 and counts of PhD</w:t>
      </w:r>
      <w:r w:rsidRPr="004C26F3">
        <w:rPr>
          <w:rFonts w:ascii="Arial" w:hAnsi="Arial" w:eastAsia="Times New Roman" w:cs="Arial"/>
          <w:color w:val="212121"/>
          <w:kern w:val="0"/>
          <w:sz w:val="22"/>
          <w:szCs w:val="22"/>
          <w14:ligatures w14:val="none"/>
        </w:rPr>
        <w:noBreakHyphen/>
        <w:t>level researchers per million inhabitants for 2012 to classify countries as academically and/or economically privileged (“Global North”) or underserved (“Global South”). Whenever HDI 1990 or R&amp;D 2012 figures were missing, we substituted the closest available year (HDI data nearest to 1990; R&amp;D data nearest to 2012) to maintain consistency. Plotting the two indicators confirmed the expected strong exponential relationship between economic privilege (HDI) and academic opportunity (researcher density)</w:t>
      </w:r>
      <w:r w:rsidRPr="001E47A9">
        <w:rPr>
          <w:rFonts w:ascii="Arial" w:hAnsi="Arial" w:eastAsia="Times New Roman" w:cs="Arial"/>
          <w:color w:val="212121"/>
          <w:kern w:val="0"/>
          <w:sz w:val="22"/>
          <w:szCs w:val="22"/>
          <w14:ligatures w14:val="none"/>
        </w:rPr>
        <w:t>, as shown in the figure below (Switzerland highlighted in orange)</w:t>
      </w:r>
      <w:r w:rsidRPr="004C26F3">
        <w:rPr>
          <w:rFonts w:ascii="Arial" w:hAnsi="Arial" w:eastAsia="Times New Roman" w:cs="Arial"/>
          <w:color w:val="212121"/>
          <w:kern w:val="0"/>
          <w:sz w:val="22"/>
          <w:szCs w:val="22"/>
          <w14:ligatures w14:val="none"/>
        </w:rPr>
        <w:t>. On the graph we super</w:t>
      </w:r>
      <w:r w:rsidRPr="004C26F3">
        <w:rPr>
          <w:rFonts w:ascii="Arial" w:hAnsi="Arial" w:eastAsia="Times New Roman" w:cs="Arial"/>
          <w:color w:val="212121"/>
          <w:kern w:val="0"/>
          <w:sz w:val="22"/>
          <w:szCs w:val="22"/>
          <w14:ligatures w14:val="none"/>
        </w:rPr>
        <w:noBreakHyphen/>
        <w:t>imposed the agreed</w:t>
      </w:r>
      <w:r w:rsidRPr="004C26F3">
        <w:rPr>
          <w:rFonts w:ascii="Arial" w:hAnsi="Arial" w:eastAsia="Times New Roman" w:cs="Arial"/>
          <w:color w:val="212121"/>
          <w:kern w:val="0"/>
          <w:sz w:val="22"/>
          <w:szCs w:val="22"/>
          <w14:ligatures w14:val="none"/>
        </w:rPr>
        <w:noBreakHyphen/>
        <w:t>upon threshold lines—separating low/medium from high/very</w:t>
      </w:r>
      <w:r w:rsidRPr="004C26F3">
        <w:rPr>
          <w:rFonts w:ascii="Arial" w:hAnsi="Arial" w:eastAsia="Times New Roman" w:cs="Arial"/>
          <w:color w:val="212121"/>
          <w:kern w:val="0"/>
          <w:sz w:val="22"/>
          <w:szCs w:val="22"/>
          <w14:ligatures w14:val="none"/>
        </w:rPr>
        <w:noBreakHyphen/>
        <w:t>high HDI, and fewer than vs. more than 1,000 PhD researchers per million citizens—which showed that most nations cluster on the same side of both cut</w:t>
      </w:r>
      <w:r w:rsidRPr="004C26F3">
        <w:rPr>
          <w:rFonts w:ascii="Arial" w:hAnsi="Arial" w:eastAsia="Times New Roman" w:cs="Arial"/>
          <w:color w:val="212121"/>
          <w:kern w:val="0"/>
          <w:sz w:val="22"/>
          <w:szCs w:val="22"/>
          <w14:ligatures w14:val="none"/>
        </w:rPr>
        <w:noBreakHyphen/>
        <w:t>offs. A small subset exhibits high economic opportunity but limited academic capacity, and vice versa. Because either attribute can substantially offset the absence of the other, we allocated those outliers to the Global North. The Global South consequently comprises the large group of nations lying in the lower</w:t>
      </w:r>
      <w:r w:rsidRPr="004C26F3">
        <w:rPr>
          <w:rFonts w:ascii="Arial" w:hAnsi="Arial" w:eastAsia="Times New Roman" w:cs="Arial"/>
          <w:color w:val="212121"/>
          <w:kern w:val="0"/>
          <w:sz w:val="22"/>
          <w:szCs w:val="22"/>
          <w14:ligatures w14:val="none"/>
        </w:rPr>
        <w:noBreakHyphen/>
        <w:t>left quadrant of the plot, characterized by simultaneous economic and academic under</w:t>
      </w:r>
      <w:r w:rsidRPr="004C26F3">
        <w:rPr>
          <w:rFonts w:ascii="Arial" w:hAnsi="Arial" w:eastAsia="Times New Roman" w:cs="Arial"/>
          <w:color w:val="212121"/>
          <w:kern w:val="0"/>
          <w:sz w:val="22"/>
          <w:szCs w:val="22"/>
          <w14:ligatures w14:val="none"/>
        </w:rPr>
        <w:noBreakHyphen/>
        <w:t>provision.</w:t>
      </w:r>
      <w:r w:rsidRPr="001E47A9">
        <w:rPr>
          <w:rFonts w:ascii="Arial" w:hAnsi="Arial" w:eastAsia="Times New Roman" w:cs="Arial"/>
          <w:color w:val="212121"/>
          <w:kern w:val="0"/>
          <w:sz w:val="22"/>
          <w:szCs w:val="22"/>
          <w14:ligatures w14:val="none"/>
        </w:rPr>
        <w:t xml:space="preserve"> </w:t>
      </w:r>
      <w:r w:rsidRPr="004C26F3">
        <w:rPr>
          <w:rFonts w:ascii="Arial" w:hAnsi="Arial" w:eastAsia="Times New Roman" w:cs="Arial"/>
          <w:color w:val="212121"/>
          <w:kern w:val="0"/>
          <w:sz w:val="22"/>
          <w:szCs w:val="22"/>
          <w14:ligatures w14:val="none"/>
        </w:rPr>
        <w:t>There are 4 or 5 countries with no data</w:t>
      </w:r>
      <w:r w:rsidRPr="001E47A9">
        <w:rPr>
          <w:rFonts w:ascii="Arial" w:hAnsi="Arial" w:eastAsia="Times New Roman" w:cs="Arial"/>
          <w:color w:val="212121"/>
          <w:kern w:val="0"/>
          <w:sz w:val="22"/>
          <w:szCs w:val="22"/>
          <w14:ligatures w14:val="none"/>
        </w:rPr>
        <w:t>; we did not receive any applicants from these countries.</w:t>
      </w:r>
    </w:p>
    <w:p w:rsidRPr="001E47A9" w:rsidR="00B10E86" w:rsidP="003800F3" w:rsidRDefault="00B10E86" w14:paraId="3F542FC4" w14:textId="77777777">
      <w:pPr>
        <w:spacing w:after="0" w:line="276" w:lineRule="auto"/>
        <w:rPr>
          <w:rFonts w:ascii="Arial" w:hAnsi="Arial" w:eastAsia="Times New Roman" w:cs="Arial"/>
          <w:color w:val="212121"/>
          <w:kern w:val="0"/>
          <w:sz w:val="22"/>
          <w:szCs w:val="22"/>
          <w14:ligatures w14:val="none"/>
        </w:rPr>
      </w:pPr>
    </w:p>
    <w:p w:rsidRPr="001E47A9" w:rsidR="004C26F3" w:rsidP="003800F3" w:rsidRDefault="00FB44E3" w14:paraId="5A559C6A" w14:textId="2C27896D">
      <w:pPr>
        <w:spacing w:after="0" w:line="276" w:lineRule="auto"/>
        <w:jc w:val="center"/>
        <w:rPr>
          <w:rFonts w:ascii="Arial" w:hAnsi="Arial" w:eastAsia="Times New Roman" w:cs="Arial"/>
          <w:color w:val="212121"/>
          <w:kern w:val="0"/>
          <w:sz w:val="22"/>
          <w:szCs w:val="22"/>
          <w14:ligatures w14:val="none"/>
        </w:rPr>
      </w:pPr>
      <w:r w:rsidRPr="001E47A9">
        <w:rPr>
          <w:rFonts w:ascii="Arial" w:hAnsi="Arial" w:eastAsia="Times New Roman" w:cs="Arial"/>
          <w:noProof/>
          <w:color w:val="212121"/>
          <w:kern w:val="0"/>
          <w:sz w:val="22"/>
          <w:szCs w:val="22"/>
        </w:rPr>
        <w:drawing>
          <wp:inline distT="0" distB="0" distL="0" distR="0" wp14:anchorId="03CFD605" wp14:editId="7718C7FE">
            <wp:extent cx="3935896" cy="2488529"/>
            <wp:effectExtent l="0" t="0" r="1270" b="0"/>
            <wp:docPr id="63778601" name="Picture 1" descr="A graph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8601" name="Picture 1" descr="A graph with blue dot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46024" cy="2494933"/>
                    </a:xfrm>
                    <a:prstGeom prst="rect">
                      <a:avLst/>
                    </a:prstGeom>
                  </pic:spPr>
                </pic:pic>
              </a:graphicData>
            </a:graphic>
          </wp:inline>
        </w:drawing>
      </w:r>
    </w:p>
    <w:p w:rsidRPr="004C26F3" w:rsidR="004C26F3" w:rsidP="003800F3" w:rsidRDefault="004C26F3" w14:paraId="6AE2CE62" w14:textId="50F5C819">
      <w:pPr>
        <w:spacing w:after="0" w:line="276" w:lineRule="auto"/>
        <w:rPr>
          <w:rFonts w:ascii="Arial" w:hAnsi="Arial" w:eastAsia="Times New Roman" w:cs="Arial"/>
          <w:color w:val="212121"/>
          <w:kern w:val="0"/>
          <w:sz w:val="22"/>
          <w:szCs w:val="22"/>
          <w14:ligatures w14:val="none"/>
        </w:rPr>
      </w:pPr>
    </w:p>
    <w:p w:rsidRPr="001E47A9" w:rsidR="006301F2" w:rsidP="003800F3" w:rsidRDefault="006301F2" w14:paraId="37F9B0BC" w14:textId="77777777">
      <w:pPr>
        <w:spacing w:after="0" w:line="276" w:lineRule="auto"/>
        <w:rPr>
          <w:rFonts w:ascii="Arial" w:hAnsi="Arial" w:eastAsia="Times New Roman" w:cs="Arial"/>
          <w:color w:val="212121"/>
          <w:kern w:val="0"/>
          <w:sz w:val="22"/>
          <w:szCs w:val="22"/>
          <w14:ligatures w14:val="none"/>
        </w:rPr>
      </w:pPr>
      <w:r w:rsidRPr="004C26F3">
        <w:rPr>
          <w:rFonts w:ascii="Arial" w:hAnsi="Arial" w:eastAsia="Times New Roman" w:cs="Arial"/>
          <w:color w:val="212121"/>
          <w:kern w:val="0"/>
          <w:sz w:val="22"/>
          <w:szCs w:val="22"/>
          <w14:ligatures w14:val="none"/>
        </w:rPr>
        <w:t>The resulting assignment to GN and GS for each country</w:t>
      </w:r>
      <w:r w:rsidRPr="001E47A9">
        <w:rPr>
          <w:rFonts w:ascii="Arial" w:hAnsi="Arial" w:eastAsia="Times New Roman" w:cs="Arial"/>
          <w:color w:val="212121"/>
          <w:kern w:val="0"/>
          <w:sz w:val="22"/>
          <w:szCs w:val="22"/>
          <w14:ligatures w14:val="none"/>
        </w:rPr>
        <w:t xml:space="preserve"> from this procedure</w:t>
      </w:r>
      <w:r w:rsidRPr="004C26F3">
        <w:rPr>
          <w:rFonts w:ascii="Arial" w:hAnsi="Arial" w:eastAsia="Times New Roman" w:cs="Arial"/>
          <w:color w:val="212121"/>
          <w:kern w:val="0"/>
          <w:sz w:val="22"/>
          <w:szCs w:val="22"/>
          <w14:ligatures w14:val="none"/>
        </w:rPr>
        <w:t xml:space="preserve"> is </w:t>
      </w:r>
      <w:r w:rsidRPr="001E47A9">
        <w:rPr>
          <w:rFonts w:ascii="Arial" w:hAnsi="Arial" w:eastAsia="Times New Roman" w:cs="Arial"/>
          <w:color w:val="212121"/>
          <w:kern w:val="0"/>
          <w:sz w:val="22"/>
          <w:szCs w:val="22"/>
          <w14:ligatures w14:val="none"/>
        </w:rPr>
        <w:t xml:space="preserve">found in the file </w:t>
      </w:r>
      <w:r w:rsidRPr="001E47A9">
        <w:rPr>
          <w:rFonts w:ascii="Arial" w:hAnsi="Arial" w:eastAsia="Times New Roman" w:cs="Arial"/>
          <w:b/>
          <w:bCs/>
          <w:color w:val="212121"/>
          <w:kern w:val="0"/>
          <w:sz w:val="22"/>
          <w:szCs w:val="22"/>
          <w14:ligatures w14:val="none"/>
        </w:rPr>
        <w:t>country categories for Committee.xlsx</w:t>
      </w:r>
      <w:r w:rsidRPr="004C26F3">
        <w:rPr>
          <w:rFonts w:ascii="Arial" w:hAnsi="Arial" w:eastAsia="Times New Roman" w:cs="Arial"/>
          <w:color w:val="212121"/>
          <w:kern w:val="0"/>
          <w:sz w:val="22"/>
          <w:szCs w:val="22"/>
          <w14:ligatures w14:val="none"/>
        </w:rPr>
        <w:t>.</w:t>
      </w:r>
    </w:p>
    <w:p w:rsidRPr="004C26F3" w:rsidR="004C26F3" w:rsidP="003800F3" w:rsidRDefault="004C26F3" w14:paraId="505E62A0" w14:textId="77777777">
      <w:pPr>
        <w:spacing w:after="0" w:line="276" w:lineRule="auto"/>
        <w:rPr>
          <w:rFonts w:ascii="Arial" w:hAnsi="Arial" w:eastAsia="Times New Roman" w:cs="Arial"/>
          <w:color w:val="212121"/>
          <w:kern w:val="0"/>
          <w:sz w:val="22"/>
          <w:szCs w:val="22"/>
          <w14:ligatures w14:val="none"/>
        </w:rPr>
      </w:pPr>
    </w:p>
    <w:p w:rsidRPr="001E47A9" w:rsidR="001F0855" w:rsidP="003800F3" w:rsidRDefault="001F0855" w14:paraId="4B41E431" w14:textId="77777777">
      <w:pPr>
        <w:spacing w:after="0" w:line="276" w:lineRule="auto"/>
        <w:rPr>
          <w:rFonts w:ascii="Arial" w:hAnsi="Arial" w:cs="Arial"/>
          <w:sz w:val="22"/>
          <w:szCs w:val="22"/>
        </w:rPr>
      </w:pPr>
    </w:p>
    <w:sectPr w:rsidRPr="001E47A9" w:rsidR="001F085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2165D"/>
    <w:multiLevelType w:val="hybridMultilevel"/>
    <w:tmpl w:val="2D6AB488"/>
    <w:lvl w:ilvl="0" w:tplc="0E0665BA">
      <w:start w:val="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23A68A0"/>
    <w:multiLevelType w:val="hybridMultilevel"/>
    <w:tmpl w:val="396C7388"/>
    <w:lvl w:ilvl="0" w:tplc="0E0665BA">
      <w:start w:val="4"/>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3653CEF"/>
    <w:multiLevelType w:val="hybridMultilevel"/>
    <w:tmpl w:val="F7F2A2C0"/>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571B6C02"/>
    <w:multiLevelType w:val="hybridMultilevel"/>
    <w:tmpl w:val="1088A250"/>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72881F79"/>
    <w:multiLevelType w:val="hybridMultilevel"/>
    <w:tmpl w:val="231C5E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57707441">
    <w:abstractNumId w:val="0"/>
  </w:num>
  <w:num w:numId="2" w16cid:durableId="1411195397">
    <w:abstractNumId w:val="1"/>
  </w:num>
  <w:num w:numId="3" w16cid:durableId="1721051634">
    <w:abstractNumId w:val="4"/>
  </w:num>
  <w:num w:numId="4" w16cid:durableId="1778057819">
    <w:abstractNumId w:val="2"/>
  </w:num>
  <w:num w:numId="5" w16cid:durableId="17675738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F3"/>
    <w:rsid w:val="00045E1A"/>
    <w:rsid w:val="000513A5"/>
    <w:rsid w:val="000B0841"/>
    <w:rsid w:val="000B4AC3"/>
    <w:rsid w:val="000F46B8"/>
    <w:rsid w:val="0010706B"/>
    <w:rsid w:val="0011742E"/>
    <w:rsid w:val="00160346"/>
    <w:rsid w:val="001869FC"/>
    <w:rsid w:val="001E0929"/>
    <w:rsid w:val="001E47A9"/>
    <w:rsid w:val="001F0855"/>
    <w:rsid w:val="00205FEE"/>
    <w:rsid w:val="00216302"/>
    <w:rsid w:val="002855F2"/>
    <w:rsid w:val="0028783C"/>
    <w:rsid w:val="002F0B6A"/>
    <w:rsid w:val="003800F3"/>
    <w:rsid w:val="003A7C9D"/>
    <w:rsid w:val="00424CC2"/>
    <w:rsid w:val="00445905"/>
    <w:rsid w:val="004B280D"/>
    <w:rsid w:val="004C26F3"/>
    <w:rsid w:val="004C3F53"/>
    <w:rsid w:val="006238A2"/>
    <w:rsid w:val="006301F2"/>
    <w:rsid w:val="0064193C"/>
    <w:rsid w:val="0065271C"/>
    <w:rsid w:val="006A7F7F"/>
    <w:rsid w:val="00720C7E"/>
    <w:rsid w:val="00795486"/>
    <w:rsid w:val="008108C9"/>
    <w:rsid w:val="00864669"/>
    <w:rsid w:val="00882D78"/>
    <w:rsid w:val="00891FAF"/>
    <w:rsid w:val="0095341D"/>
    <w:rsid w:val="009C4473"/>
    <w:rsid w:val="00A4179C"/>
    <w:rsid w:val="00A463E7"/>
    <w:rsid w:val="00A53D38"/>
    <w:rsid w:val="00A622BA"/>
    <w:rsid w:val="00AC2968"/>
    <w:rsid w:val="00AF0A60"/>
    <w:rsid w:val="00B10E86"/>
    <w:rsid w:val="00BA48D6"/>
    <w:rsid w:val="00BA6D88"/>
    <w:rsid w:val="00BF5B4F"/>
    <w:rsid w:val="00C44DD4"/>
    <w:rsid w:val="00D5718D"/>
    <w:rsid w:val="00D61ABA"/>
    <w:rsid w:val="00DA4C25"/>
    <w:rsid w:val="00DA4D21"/>
    <w:rsid w:val="00DC39D0"/>
    <w:rsid w:val="00E56715"/>
    <w:rsid w:val="00EC7E5B"/>
    <w:rsid w:val="00F01755"/>
    <w:rsid w:val="00FA01CC"/>
    <w:rsid w:val="00FB246E"/>
    <w:rsid w:val="00FB44E3"/>
    <w:rsid w:val="00FE32B7"/>
    <w:rsid w:val="436E0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9541CB"/>
  <w15:chartTrackingRefBased/>
  <w15:docId w15:val="{ABD3C5EB-B0E5-6448-B9C3-8718323DBB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26F3"/>
  </w:style>
  <w:style w:type="paragraph" w:styleId="Heading1">
    <w:name w:val="heading 1"/>
    <w:basedOn w:val="Normal"/>
    <w:next w:val="Normal"/>
    <w:link w:val="Heading1Char"/>
    <w:uiPriority w:val="9"/>
    <w:qFormat/>
    <w:rsid w:val="004C26F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6F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6F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C26F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C26F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C26F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C26F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C26F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C26F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C26F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C26F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C26F3"/>
    <w:rPr>
      <w:rFonts w:eastAsiaTheme="majorEastAsia" w:cstheme="majorBidi"/>
      <w:color w:val="272727" w:themeColor="text1" w:themeTint="D8"/>
    </w:rPr>
  </w:style>
  <w:style w:type="paragraph" w:styleId="Title">
    <w:name w:val="Title"/>
    <w:basedOn w:val="Normal"/>
    <w:next w:val="Normal"/>
    <w:link w:val="TitleChar"/>
    <w:uiPriority w:val="10"/>
    <w:qFormat/>
    <w:rsid w:val="004C26F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C26F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C26F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C2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6F3"/>
    <w:pPr>
      <w:spacing w:before="160"/>
      <w:jc w:val="center"/>
    </w:pPr>
    <w:rPr>
      <w:i/>
      <w:iCs/>
      <w:color w:val="404040" w:themeColor="text1" w:themeTint="BF"/>
    </w:rPr>
  </w:style>
  <w:style w:type="character" w:styleId="QuoteChar" w:customStyle="1">
    <w:name w:val="Quote Char"/>
    <w:basedOn w:val="DefaultParagraphFont"/>
    <w:link w:val="Quote"/>
    <w:uiPriority w:val="29"/>
    <w:rsid w:val="004C26F3"/>
    <w:rPr>
      <w:i/>
      <w:iCs/>
      <w:color w:val="404040" w:themeColor="text1" w:themeTint="BF"/>
    </w:rPr>
  </w:style>
  <w:style w:type="paragraph" w:styleId="ListParagraph">
    <w:name w:val="List Paragraph"/>
    <w:basedOn w:val="Normal"/>
    <w:uiPriority w:val="34"/>
    <w:qFormat/>
    <w:rsid w:val="004C26F3"/>
    <w:pPr>
      <w:ind w:left="720"/>
      <w:contextualSpacing/>
    </w:pPr>
  </w:style>
  <w:style w:type="character" w:styleId="IntenseEmphasis">
    <w:name w:val="Intense Emphasis"/>
    <w:basedOn w:val="DefaultParagraphFont"/>
    <w:uiPriority w:val="21"/>
    <w:qFormat/>
    <w:rsid w:val="004C26F3"/>
    <w:rPr>
      <w:i/>
      <w:iCs/>
      <w:color w:val="0F4761" w:themeColor="accent1" w:themeShade="BF"/>
    </w:rPr>
  </w:style>
  <w:style w:type="paragraph" w:styleId="IntenseQuote">
    <w:name w:val="Intense Quote"/>
    <w:basedOn w:val="Normal"/>
    <w:next w:val="Normal"/>
    <w:link w:val="IntenseQuoteChar"/>
    <w:uiPriority w:val="30"/>
    <w:qFormat/>
    <w:rsid w:val="004C26F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C26F3"/>
    <w:rPr>
      <w:i/>
      <w:iCs/>
      <w:color w:val="0F4761" w:themeColor="accent1" w:themeShade="BF"/>
    </w:rPr>
  </w:style>
  <w:style w:type="character" w:styleId="IntenseReference">
    <w:name w:val="Intense Reference"/>
    <w:basedOn w:val="DefaultParagraphFont"/>
    <w:uiPriority w:val="32"/>
    <w:qFormat/>
    <w:rsid w:val="004C26F3"/>
    <w:rPr>
      <w:b/>
      <w:bCs/>
      <w:smallCaps/>
      <w:color w:val="0F4761" w:themeColor="accent1" w:themeShade="BF"/>
      <w:spacing w:val="5"/>
    </w:rPr>
  </w:style>
  <w:style w:type="character" w:styleId="outlook-search-highlight" w:customStyle="1">
    <w:name w:val="outlook-search-highlight"/>
    <w:basedOn w:val="DefaultParagraphFont"/>
    <w:rsid w:val="004C26F3"/>
  </w:style>
  <w:style w:type="character" w:styleId="apple-converted-space" w:customStyle="1">
    <w:name w:val="apple-converted-space"/>
    <w:basedOn w:val="DefaultParagraphFont"/>
    <w:rsid w:val="004C2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69040">
      <w:bodyDiv w:val="1"/>
      <w:marLeft w:val="0"/>
      <w:marRight w:val="0"/>
      <w:marTop w:val="0"/>
      <w:marBottom w:val="0"/>
      <w:divBdr>
        <w:top w:val="none" w:sz="0" w:space="0" w:color="auto"/>
        <w:left w:val="none" w:sz="0" w:space="0" w:color="auto"/>
        <w:bottom w:val="none" w:sz="0" w:space="0" w:color="auto"/>
        <w:right w:val="none" w:sz="0" w:space="0" w:color="auto"/>
      </w:divBdr>
    </w:div>
    <w:div w:id="1555773407">
      <w:bodyDiv w:val="1"/>
      <w:marLeft w:val="0"/>
      <w:marRight w:val="0"/>
      <w:marTop w:val="0"/>
      <w:marBottom w:val="0"/>
      <w:divBdr>
        <w:top w:val="none" w:sz="0" w:space="0" w:color="auto"/>
        <w:left w:val="none" w:sz="0" w:space="0" w:color="auto"/>
        <w:bottom w:val="none" w:sz="0" w:space="0" w:color="auto"/>
        <w:right w:val="none" w:sz="0" w:space="0" w:color="auto"/>
      </w:divBdr>
    </w:div>
    <w:div w:id="202959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3539C5172A7A4CBB1DB3DAFAB56DF5" ma:contentTypeVersion="10" ma:contentTypeDescription="Ein neues Dokument erstellen." ma:contentTypeScope="" ma:versionID="49f561ad8485a88961f228c5980416bb">
  <xsd:schema xmlns:xsd="http://www.w3.org/2001/XMLSchema" xmlns:xs="http://www.w3.org/2001/XMLSchema" xmlns:p="http://schemas.microsoft.com/office/2006/metadata/properties" xmlns:ns2="58377fde-f88a-4cb4-858b-9abc01373f9d" targetNamespace="http://schemas.microsoft.com/office/2006/metadata/properties" ma:root="true" ma:fieldsID="55acd6c1e01b5c9eb548514bbc3ceaf0" ns2:_="">
    <xsd:import namespace="58377fde-f88a-4cb4-858b-9abc01373f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77fde-f88a-4cb4-858b-9abc01373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84686df-39cf-4bac-acb0-1572f53f1b5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77fde-f88a-4cb4-858b-9abc01373f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FC1D90-2C71-4C41-957C-0C6190467F93}"/>
</file>

<file path=customXml/itemProps2.xml><?xml version="1.0" encoding="utf-8"?>
<ds:datastoreItem xmlns:ds="http://schemas.openxmlformats.org/officeDocument/2006/customXml" ds:itemID="{5C795256-A292-48BE-9DF4-B868BC349FE2}"/>
</file>

<file path=customXml/itemProps3.xml><?xml version="1.0" encoding="utf-8"?>
<ds:datastoreItem xmlns:ds="http://schemas.openxmlformats.org/officeDocument/2006/customXml" ds:itemID="{ABE3FC53-9BDD-4FD3-9BB5-4CB26AD076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48</cp:revision>
  <dcterms:created xsi:type="dcterms:W3CDTF">2025-05-02T17:49:00Z</dcterms:created>
  <dcterms:modified xsi:type="dcterms:W3CDTF">2025-05-04T06:27:34Z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0x010100943539C5172A7A4CBB1DB3DAFAB56DF5</vt:lpwstr>
  </property>
  <property fmtid="{D5CDD505-2E9C-101B-9397-08002B2CF9AE}" pid="3" name="MediaServiceImageTags">
    <vt:lpwstr/>
  </property>
</Properties>
</file>